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A9" w:rsidRPr="0066795C" w:rsidRDefault="00BB5490" w:rsidP="00B658AC">
      <w:pPr>
        <w:jc w:val="center"/>
      </w:pPr>
      <w:r w:rsidRPr="0066795C">
        <w:t>И</w:t>
      </w:r>
      <w:r w:rsidR="00F47DF1" w:rsidRPr="0066795C">
        <w:t>тоги социально-экономического развития</w:t>
      </w:r>
      <w:r w:rsidR="00BA555E" w:rsidRPr="0066795C">
        <w:t xml:space="preserve"> </w:t>
      </w:r>
    </w:p>
    <w:p w:rsidR="008B3762" w:rsidRPr="0066795C" w:rsidRDefault="00643567" w:rsidP="00B658AC">
      <w:pPr>
        <w:jc w:val="center"/>
      </w:pPr>
      <w:r>
        <w:t>города Мегион</w:t>
      </w:r>
      <w:r w:rsidR="004D010E">
        <w:t>а</w:t>
      </w:r>
      <w:r w:rsidR="001F04A9" w:rsidRPr="0066795C">
        <w:t xml:space="preserve"> </w:t>
      </w:r>
      <w:r w:rsidR="00002796" w:rsidRPr="0066795C">
        <w:t>за январь-сентябрь 20</w:t>
      </w:r>
      <w:r w:rsidR="00BD5B39">
        <w:t>20</w:t>
      </w:r>
      <w:r w:rsidR="00F47DF1" w:rsidRPr="0066795C">
        <w:t xml:space="preserve"> года</w:t>
      </w:r>
      <w:r w:rsidR="008B3762" w:rsidRPr="0066795C">
        <w:t xml:space="preserve"> </w:t>
      </w:r>
      <w:r w:rsidR="00953444">
        <w:t>и</w:t>
      </w:r>
    </w:p>
    <w:p w:rsidR="00953444" w:rsidRPr="0066795C" w:rsidRDefault="007E6365" w:rsidP="00953444">
      <w:pPr>
        <w:jc w:val="center"/>
      </w:pPr>
      <w:r w:rsidRPr="0066795C">
        <w:t xml:space="preserve">предварительные </w:t>
      </w:r>
      <w:r w:rsidR="00002796" w:rsidRPr="0066795C">
        <w:t xml:space="preserve">итоги </w:t>
      </w:r>
      <w:r w:rsidR="00953444" w:rsidRPr="0066795C">
        <w:t xml:space="preserve">социально-экономического развития </w:t>
      </w:r>
    </w:p>
    <w:p w:rsidR="001F04A9" w:rsidRDefault="00643567" w:rsidP="00953444">
      <w:pPr>
        <w:jc w:val="center"/>
      </w:pPr>
      <w:r>
        <w:t>города Мегион</w:t>
      </w:r>
      <w:r w:rsidR="004D010E">
        <w:t>а</w:t>
      </w:r>
      <w:r w:rsidR="00953444" w:rsidRPr="0066795C">
        <w:t xml:space="preserve"> </w:t>
      </w:r>
      <w:r w:rsidR="00002796" w:rsidRPr="0066795C">
        <w:t>за 20</w:t>
      </w:r>
      <w:r w:rsidR="00BD5B39">
        <w:t>20</w:t>
      </w:r>
      <w:r w:rsidR="008B3762" w:rsidRPr="0066795C">
        <w:t xml:space="preserve"> год</w:t>
      </w:r>
    </w:p>
    <w:p w:rsidR="00BD5B39" w:rsidRDefault="00BD5B39" w:rsidP="00953444">
      <w:pPr>
        <w:jc w:val="center"/>
      </w:pPr>
    </w:p>
    <w:p w:rsidR="006F6C77" w:rsidRDefault="006F6C77" w:rsidP="00953444">
      <w:pPr>
        <w:jc w:val="center"/>
      </w:pPr>
    </w:p>
    <w:p w:rsidR="00DD3475" w:rsidRDefault="00DD3475" w:rsidP="00953444">
      <w:pPr>
        <w:jc w:val="center"/>
      </w:pPr>
    </w:p>
    <w:p w:rsidR="00DD3475" w:rsidRDefault="00DD3475" w:rsidP="00DD3475">
      <w:pPr>
        <w:ind w:firstLine="709"/>
      </w:pPr>
      <w:r>
        <w:t xml:space="preserve">Распространение новой коронавирусной инфекции стало масштабным вызовом </w:t>
      </w:r>
      <w:r w:rsidR="00CC04E2">
        <w:t>как для мировой,</w:t>
      </w:r>
      <w:r>
        <w:t xml:space="preserve"> российской экономики</w:t>
      </w:r>
      <w:r w:rsidR="00CC04E2">
        <w:t>, так и для экономики города</w:t>
      </w:r>
      <w:r>
        <w:t xml:space="preserve">. </w:t>
      </w:r>
      <w:r w:rsidR="00CC04E2">
        <w:t>В</w:t>
      </w:r>
      <w:r>
        <w:t>веденные карантинные меры, направленные на борьбу с распространением новой коронавирусной инфекции, привели к существенном</w:t>
      </w:r>
      <w:r w:rsidR="00CC04E2">
        <w:t>у снижению деловой активности во всех отраслях экономики города</w:t>
      </w:r>
      <w:r>
        <w:t>.</w:t>
      </w:r>
    </w:p>
    <w:p w:rsidR="006F6C77" w:rsidRDefault="00E2542C" w:rsidP="006F6C77">
      <w:pPr>
        <w:ind w:firstLine="709"/>
      </w:pPr>
      <w:r>
        <w:t xml:space="preserve">Правительством Российской Федерации и Ханты-Мансийского автономного округа – Югры были </w:t>
      </w:r>
      <w:r w:rsidR="006F6C77">
        <w:t xml:space="preserve">разработаны и приняты пакеты антикризисных мер, которые включали отсрочки и каникулы по налоговым, кредитным и арендным платежам для бизнеса и населения, прямые выплаты гражданам, финансовую поддержку наиболее пострадавших отраслей, программы льготного кредитования и госгарантии. Данные меры поддержки помогли уменьшить, но не предотвратить спад экономических показателей. </w:t>
      </w:r>
    </w:p>
    <w:p w:rsidR="00DD3475" w:rsidRDefault="00DD3475" w:rsidP="00953444">
      <w:pPr>
        <w:jc w:val="center"/>
      </w:pPr>
    </w:p>
    <w:p w:rsidR="006F6C77" w:rsidRDefault="006F6C77" w:rsidP="00953444">
      <w:pPr>
        <w:jc w:val="center"/>
      </w:pPr>
    </w:p>
    <w:p w:rsidR="006F6C77" w:rsidRPr="0066795C" w:rsidRDefault="006F6C77" w:rsidP="00953444">
      <w:pPr>
        <w:jc w:val="center"/>
      </w:pPr>
    </w:p>
    <w:p w:rsidR="008A6F34" w:rsidRDefault="008A6F34" w:rsidP="00B658AC">
      <w:pPr>
        <w:widowControl w:val="0"/>
        <w:outlineLvl w:val="0"/>
      </w:pPr>
      <w:r w:rsidRPr="0066795C">
        <w:t>ДЕМО</w:t>
      </w:r>
      <w:r w:rsidR="00064CDE">
        <w:t>ГРАФИЯ</w:t>
      </w:r>
    </w:p>
    <w:p w:rsidR="00064CDE" w:rsidRPr="0066795C" w:rsidRDefault="00064CDE" w:rsidP="00B658AC">
      <w:pPr>
        <w:widowControl w:val="0"/>
        <w:outlineLvl w:val="0"/>
      </w:pPr>
    </w:p>
    <w:p w:rsidR="008A6F34" w:rsidRPr="00953444" w:rsidRDefault="008A6F34" w:rsidP="00B658AC">
      <w:pPr>
        <w:widowControl w:val="0"/>
        <w:ind w:firstLine="709"/>
        <w:rPr>
          <w:bCs/>
        </w:rPr>
      </w:pPr>
      <w:r w:rsidRPr="00953444">
        <w:rPr>
          <w:bCs/>
        </w:rPr>
        <w:t xml:space="preserve">Демографическая ситуация </w:t>
      </w:r>
      <w:r w:rsidR="00643567">
        <w:rPr>
          <w:bCs/>
        </w:rPr>
        <w:t>города Мегион</w:t>
      </w:r>
      <w:r w:rsidR="004D010E">
        <w:rPr>
          <w:bCs/>
        </w:rPr>
        <w:t>а</w:t>
      </w:r>
      <w:r w:rsidRPr="00953444">
        <w:rPr>
          <w:bCs/>
        </w:rPr>
        <w:t xml:space="preserve"> в последние </w:t>
      </w:r>
      <w:r w:rsidR="00953444" w:rsidRPr="00953444">
        <w:rPr>
          <w:bCs/>
        </w:rPr>
        <w:t>годы</w:t>
      </w:r>
      <w:r w:rsidRPr="00953444">
        <w:rPr>
          <w:bCs/>
        </w:rPr>
        <w:t xml:space="preserve"> характеризуется снижением численности населения за счет отрицательного итога миграционного движения населения. </w:t>
      </w:r>
    </w:p>
    <w:p w:rsidR="00466476" w:rsidRPr="00953444" w:rsidRDefault="00466476" w:rsidP="00466476">
      <w:pPr>
        <w:ind w:firstLine="709"/>
      </w:pPr>
      <w:r w:rsidRPr="00953444">
        <w:t>По предварительным данным</w:t>
      </w:r>
      <w:bookmarkStart w:id="0" w:name="_GoBack"/>
      <w:bookmarkEnd w:id="0"/>
      <w:r w:rsidRPr="00953444">
        <w:t xml:space="preserve"> численность постоянного населения </w:t>
      </w:r>
      <w:r w:rsidR="00643567">
        <w:t>города Мегион</w:t>
      </w:r>
      <w:r w:rsidR="004D010E">
        <w:t>а</w:t>
      </w:r>
      <w:r w:rsidRPr="00953444">
        <w:t xml:space="preserve"> на 01.10.20</w:t>
      </w:r>
      <w:r w:rsidR="00643567">
        <w:t>20</w:t>
      </w:r>
      <w:r w:rsidRPr="00953444">
        <w:t xml:space="preserve"> составила </w:t>
      </w:r>
      <w:r w:rsidR="009919BE" w:rsidRPr="009919BE">
        <w:t>53194</w:t>
      </w:r>
      <w:r w:rsidRPr="00953444">
        <w:t xml:space="preserve"> человек</w:t>
      </w:r>
      <w:r w:rsidR="009919BE">
        <w:t>а</w:t>
      </w:r>
      <w:r w:rsidRPr="00953444">
        <w:t>, что ниже аналогичного показателя 201</w:t>
      </w:r>
      <w:r w:rsidR="00643567">
        <w:t>9</w:t>
      </w:r>
      <w:r w:rsidRPr="00953444">
        <w:t xml:space="preserve"> года на </w:t>
      </w:r>
      <w:r w:rsidR="009919BE" w:rsidRPr="009919BE">
        <w:t>1,6</w:t>
      </w:r>
      <w:r w:rsidRPr="009919BE">
        <w:t xml:space="preserve">%. </w:t>
      </w:r>
    </w:p>
    <w:p w:rsidR="00466476" w:rsidRPr="00953444" w:rsidRDefault="00466476" w:rsidP="00466476">
      <w:pPr>
        <w:ind w:firstLine="708"/>
      </w:pPr>
      <w:r w:rsidRPr="00953444">
        <w:t>Основным фактором, обеспечивающим прирост численности населения, традиционно является результат естественного движения населения, который за 9 месяцев 20</w:t>
      </w:r>
      <w:r w:rsidR="00643567">
        <w:t>20</w:t>
      </w:r>
      <w:r w:rsidRPr="00953444">
        <w:t xml:space="preserve"> года составил </w:t>
      </w:r>
      <w:r w:rsidR="009919BE" w:rsidRPr="009919BE">
        <w:t>лишь 43</w:t>
      </w:r>
      <w:r w:rsidRPr="009919BE">
        <w:t xml:space="preserve"> </w:t>
      </w:r>
      <w:r w:rsidRPr="00953444">
        <w:t>человек</w:t>
      </w:r>
      <w:r w:rsidR="009919BE">
        <w:t>а</w:t>
      </w:r>
      <w:r w:rsidRPr="00953444">
        <w:t xml:space="preserve">, что </w:t>
      </w:r>
      <w:r w:rsidR="009919BE" w:rsidRPr="009919BE">
        <w:t>ниже</w:t>
      </w:r>
      <w:r w:rsidRPr="00953444">
        <w:t xml:space="preserve"> показателя 201</w:t>
      </w:r>
      <w:r w:rsidR="00643567">
        <w:t>9</w:t>
      </w:r>
      <w:r w:rsidRPr="00953444">
        <w:t xml:space="preserve"> года на </w:t>
      </w:r>
      <w:r w:rsidR="009919BE" w:rsidRPr="009919BE">
        <w:t>81</w:t>
      </w:r>
      <w:r w:rsidRPr="009919BE">
        <w:t>%</w:t>
      </w:r>
      <w:r w:rsidR="00B112AD">
        <w:t>,</w:t>
      </w:r>
      <w:r w:rsidRPr="009919BE">
        <w:t xml:space="preserve"> или же </w:t>
      </w:r>
      <w:r w:rsidR="009919BE" w:rsidRPr="009919BE">
        <w:t>183</w:t>
      </w:r>
      <w:r w:rsidR="00FB63B1" w:rsidRPr="009919BE">
        <w:t xml:space="preserve"> </w:t>
      </w:r>
      <w:r w:rsidR="00FB63B1" w:rsidRPr="00953444">
        <w:t>человек</w:t>
      </w:r>
      <w:r w:rsidR="009919BE">
        <w:t>а</w:t>
      </w:r>
      <w:r w:rsidRPr="00953444">
        <w:t xml:space="preserve">. </w:t>
      </w:r>
    </w:p>
    <w:p w:rsidR="00466476" w:rsidRPr="00953444" w:rsidRDefault="00466476" w:rsidP="00466476">
      <w:pPr>
        <w:ind w:firstLine="708"/>
      </w:pPr>
      <w:r w:rsidRPr="00953444">
        <w:t>Число рождений за январь-</w:t>
      </w:r>
      <w:r w:rsidR="00702B33" w:rsidRPr="00953444">
        <w:t>сентябрь</w:t>
      </w:r>
      <w:r w:rsidRPr="00953444">
        <w:t xml:space="preserve"> 20</w:t>
      </w:r>
      <w:r w:rsidR="00643567">
        <w:t>20</w:t>
      </w:r>
      <w:r w:rsidRPr="00953444">
        <w:t xml:space="preserve"> года, в сравнении с аналогичным </w:t>
      </w:r>
      <w:r w:rsidR="002D7AA9" w:rsidRPr="00953444">
        <w:t>периодом 2019</w:t>
      </w:r>
      <w:r w:rsidRPr="00953444">
        <w:t xml:space="preserve"> года, </w:t>
      </w:r>
      <w:r w:rsidR="009919BE" w:rsidRPr="009919BE">
        <w:t>снизилось</w:t>
      </w:r>
      <w:r w:rsidRPr="009919BE">
        <w:t xml:space="preserve"> на </w:t>
      </w:r>
      <w:r w:rsidR="009919BE" w:rsidRPr="009919BE">
        <w:t>24,3</w:t>
      </w:r>
      <w:r w:rsidRPr="009919BE">
        <w:t xml:space="preserve">% или же на </w:t>
      </w:r>
      <w:r w:rsidR="009919BE" w:rsidRPr="009919BE">
        <w:t>114</w:t>
      </w:r>
      <w:r w:rsidRPr="009919BE">
        <w:t xml:space="preserve"> рождени</w:t>
      </w:r>
      <w:r w:rsidR="009919BE" w:rsidRPr="009919BE">
        <w:t>й</w:t>
      </w:r>
      <w:r w:rsidRPr="00953444">
        <w:t>.</w:t>
      </w:r>
    </w:p>
    <w:p w:rsidR="00466476" w:rsidRPr="00953444" w:rsidRDefault="00466476" w:rsidP="00466476">
      <w:pPr>
        <w:ind w:firstLine="708"/>
      </w:pPr>
      <w:r w:rsidRPr="00953444">
        <w:t xml:space="preserve">На </w:t>
      </w:r>
      <w:r w:rsidR="009919BE" w:rsidRPr="009919BE">
        <w:t>28,4</w:t>
      </w:r>
      <w:r w:rsidRPr="00953444">
        <w:t xml:space="preserve">% </w:t>
      </w:r>
      <w:r w:rsidR="009919BE">
        <w:t>увеличилось</w:t>
      </w:r>
      <w:r w:rsidRPr="00953444">
        <w:t xml:space="preserve"> число смертей.</w:t>
      </w:r>
    </w:p>
    <w:p w:rsidR="00466476" w:rsidRPr="009919BE" w:rsidRDefault="00466476" w:rsidP="00466476">
      <w:pPr>
        <w:ind w:firstLine="708"/>
      </w:pPr>
      <w:r w:rsidRPr="00953444">
        <w:t>Коэффициент рождаемости за январь-</w:t>
      </w:r>
      <w:r w:rsidR="00702B33" w:rsidRPr="00953444">
        <w:t>сентябрь</w:t>
      </w:r>
      <w:r w:rsidRPr="00953444">
        <w:t xml:space="preserve"> 20</w:t>
      </w:r>
      <w:r w:rsidR="00643567">
        <w:t>20</w:t>
      </w:r>
      <w:r w:rsidRPr="00953444">
        <w:t xml:space="preserve"> года равен </w:t>
      </w:r>
      <w:r w:rsidR="009919BE" w:rsidRPr="009919BE">
        <w:t>6,66</w:t>
      </w:r>
      <w:r w:rsidRPr="009919BE">
        <w:t xml:space="preserve"> промилле</w:t>
      </w:r>
      <w:r w:rsidR="00B112AD">
        <w:t>,</w:t>
      </w:r>
      <w:r w:rsidRPr="009919BE">
        <w:t xml:space="preserve"> или же </w:t>
      </w:r>
      <w:r w:rsidR="009919BE" w:rsidRPr="009919BE">
        <w:t>76,7</w:t>
      </w:r>
      <w:r w:rsidRPr="009919BE">
        <w:t>% к соответствующему показателю 201</w:t>
      </w:r>
      <w:r w:rsidR="00643567" w:rsidRPr="009919BE">
        <w:t>9</w:t>
      </w:r>
      <w:r w:rsidRPr="009919BE">
        <w:t xml:space="preserve"> года (</w:t>
      </w:r>
      <w:r w:rsidR="00702B33" w:rsidRPr="009919BE">
        <w:t>8,</w:t>
      </w:r>
      <w:r w:rsidR="00D84137" w:rsidRPr="009919BE">
        <w:t>68</w:t>
      </w:r>
      <w:r w:rsidRPr="009919BE">
        <w:t xml:space="preserve"> промилле).</w:t>
      </w:r>
    </w:p>
    <w:p w:rsidR="00466476" w:rsidRPr="00953444" w:rsidRDefault="00466476" w:rsidP="00466476">
      <w:pPr>
        <w:ind w:firstLine="708"/>
      </w:pPr>
      <w:r w:rsidRPr="00953444">
        <w:t xml:space="preserve">Коэффициент смертности составляет </w:t>
      </w:r>
      <w:r w:rsidR="009919BE" w:rsidRPr="009919BE">
        <w:t>5,85</w:t>
      </w:r>
      <w:r w:rsidR="00702B33" w:rsidRPr="009919BE">
        <w:t xml:space="preserve"> </w:t>
      </w:r>
      <w:r w:rsidRPr="00953444">
        <w:t xml:space="preserve">промилле против </w:t>
      </w:r>
      <w:r w:rsidR="00D84137">
        <w:t>4,5</w:t>
      </w:r>
      <w:r w:rsidRPr="00953444">
        <w:t xml:space="preserve"> соответственно.</w:t>
      </w:r>
    </w:p>
    <w:p w:rsidR="00466476" w:rsidRPr="00953444" w:rsidRDefault="00466476" w:rsidP="00466476">
      <w:pPr>
        <w:ind w:firstLine="708"/>
      </w:pPr>
      <w:r w:rsidRPr="00953444">
        <w:t>Итог миграционного движения населения за январь-</w:t>
      </w:r>
      <w:r w:rsidR="00702B33" w:rsidRPr="00953444">
        <w:t>сентябрь</w:t>
      </w:r>
      <w:r w:rsidRPr="00953444">
        <w:t xml:space="preserve"> 20</w:t>
      </w:r>
      <w:r w:rsidR="00643567">
        <w:t>20</w:t>
      </w:r>
      <w:r w:rsidRPr="00953444">
        <w:t xml:space="preserve"> года составляет            </w:t>
      </w:r>
      <w:r w:rsidR="000F5AC1">
        <w:t xml:space="preserve">минус </w:t>
      </w:r>
      <w:r w:rsidR="0068085D" w:rsidRPr="0068085D">
        <w:t>299</w:t>
      </w:r>
      <w:r w:rsidRPr="0068085D">
        <w:t xml:space="preserve"> </w:t>
      </w:r>
      <w:r w:rsidRPr="00953444">
        <w:t>чел</w:t>
      </w:r>
      <w:r w:rsidR="000F5AC1">
        <w:t xml:space="preserve">овек против минус </w:t>
      </w:r>
      <w:r w:rsidR="00702B33" w:rsidRPr="00953444">
        <w:t>37</w:t>
      </w:r>
      <w:r w:rsidR="00D84137">
        <w:t xml:space="preserve">5 </w:t>
      </w:r>
      <w:r w:rsidRPr="00953444">
        <w:t>человек за январь-</w:t>
      </w:r>
      <w:r w:rsidR="00702B33" w:rsidRPr="00953444">
        <w:t>сентябрь</w:t>
      </w:r>
      <w:r w:rsidRPr="00953444">
        <w:t xml:space="preserve"> 201</w:t>
      </w:r>
      <w:r w:rsidR="00D84137">
        <w:t>9</w:t>
      </w:r>
      <w:r w:rsidRPr="00953444">
        <w:t xml:space="preserve"> года.</w:t>
      </w:r>
    </w:p>
    <w:p w:rsidR="008A6F34" w:rsidRPr="0066795C" w:rsidRDefault="008A6F34" w:rsidP="00B658AC">
      <w:pPr>
        <w:widowControl w:val="0"/>
        <w:rPr>
          <w:bCs/>
        </w:rPr>
      </w:pPr>
    </w:p>
    <w:p w:rsidR="008A6F34" w:rsidRPr="0066795C" w:rsidRDefault="008A6F34" w:rsidP="00B658AC">
      <w:pPr>
        <w:widowControl w:val="0"/>
        <w:jc w:val="center"/>
        <w:rPr>
          <w:bCs/>
        </w:rPr>
      </w:pPr>
      <w:r w:rsidRPr="0066795C">
        <w:rPr>
          <w:bCs/>
        </w:rPr>
        <w:t>Динамика показателей демографического процесса за 201</w:t>
      </w:r>
      <w:r w:rsidR="00643567">
        <w:rPr>
          <w:bCs/>
        </w:rPr>
        <w:t>9</w:t>
      </w:r>
      <w:r w:rsidRPr="0066795C">
        <w:rPr>
          <w:bCs/>
        </w:rPr>
        <w:t>-20</w:t>
      </w:r>
      <w:r w:rsidR="00643567">
        <w:rPr>
          <w:bCs/>
        </w:rPr>
        <w:t>20</w:t>
      </w:r>
      <w:r w:rsidRPr="0066795C">
        <w:rPr>
          <w:bCs/>
        </w:rPr>
        <w:t xml:space="preserve"> годы</w:t>
      </w:r>
    </w:p>
    <w:p w:rsidR="008A6F34" w:rsidRPr="0066795C" w:rsidRDefault="008A6F34" w:rsidP="00B658AC">
      <w:pPr>
        <w:widowControl w:val="0"/>
        <w:rPr>
          <w:bCs/>
        </w:rPr>
      </w:pP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417"/>
        <w:gridCol w:w="1701"/>
      </w:tblGrid>
      <w:tr w:rsidR="0066795C" w:rsidRPr="0095022E" w:rsidTr="007A13C1">
        <w:trPr>
          <w:trHeight w:val="181"/>
          <w:tblHeader/>
        </w:trPr>
        <w:tc>
          <w:tcPr>
            <w:tcW w:w="4786" w:type="dxa"/>
            <w:vAlign w:val="center"/>
          </w:tcPr>
          <w:p w:rsidR="00066A2C" w:rsidRPr="0095022E" w:rsidRDefault="00066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</w:rPr>
              <w:t xml:space="preserve">  Наименования показателей</w:t>
            </w:r>
          </w:p>
        </w:tc>
        <w:tc>
          <w:tcPr>
            <w:tcW w:w="1843" w:type="dxa"/>
            <w:vAlign w:val="center"/>
          </w:tcPr>
          <w:p w:rsidR="002C6781" w:rsidRPr="0095022E" w:rsidRDefault="00066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  <w:p w:rsidR="00066A2C" w:rsidRPr="0095022E" w:rsidRDefault="002C6781" w:rsidP="00643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="00643567" w:rsidRPr="0095022E">
              <w:rPr>
                <w:rFonts w:ascii="Times New Roman" w:hAnsi="Times New Roman"/>
                <w:sz w:val="20"/>
                <w:szCs w:val="20"/>
              </w:rPr>
              <w:t>9</w:t>
            </w:r>
            <w:r w:rsidRPr="009502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2C6781" w:rsidRPr="0095022E" w:rsidRDefault="00066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  <w:p w:rsidR="00066A2C" w:rsidRPr="0095022E" w:rsidRDefault="002C6781" w:rsidP="00643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643567" w:rsidRPr="0095022E">
              <w:rPr>
                <w:rFonts w:ascii="Times New Roman" w:hAnsi="Times New Roman"/>
                <w:sz w:val="20"/>
                <w:szCs w:val="20"/>
              </w:rPr>
              <w:t>20</w:t>
            </w:r>
            <w:r w:rsidRPr="009502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2C6781" w:rsidRPr="0095022E" w:rsidRDefault="00066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</w:rPr>
              <w:t>%,</w:t>
            </w:r>
          </w:p>
          <w:p w:rsidR="00066A2C" w:rsidRPr="0095022E" w:rsidRDefault="002C6781" w:rsidP="00643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22E">
              <w:rPr>
                <w:rFonts w:ascii="Times New Roman" w:hAnsi="Times New Roman"/>
                <w:sz w:val="20"/>
                <w:szCs w:val="20"/>
              </w:rPr>
              <w:t>9 мес. 20</w:t>
            </w:r>
            <w:r w:rsidR="00643567" w:rsidRPr="0095022E">
              <w:rPr>
                <w:rFonts w:ascii="Times New Roman" w:hAnsi="Times New Roman"/>
                <w:sz w:val="20"/>
                <w:szCs w:val="20"/>
              </w:rPr>
              <w:t>20</w:t>
            </w:r>
            <w:r w:rsidRPr="0095022E">
              <w:rPr>
                <w:rFonts w:ascii="Times New Roman" w:hAnsi="Times New Roman"/>
                <w:sz w:val="20"/>
                <w:szCs w:val="20"/>
              </w:rPr>
              <w:t xml:space="preserve"> года/9 мес. 201</w:t>
            </w:r>
            <w:r w:rsidR="00643567" w:rsidRPr="0095022E">
              <w:rPr>
                <w:rFonts w:ascii="Times New Roman" w:hAnsi="Times New Roman"/>
                <w:sz w:val="20"/>
                <w:szCs w:val="20"/>
              </w:rPr>
              <w:t>9</w:t>
            </w:r>
            <w:r w:rsidRPr="0095022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Численность населения на начало года,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54199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53450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9919BE" w:rsidRPr="002C6781" w:rsidTr="009919BE">
        <w:trPr>
          <w:trHeight w:val="102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Число рождений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355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75,7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Коэффициент рождаемости, промилле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8,68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6,66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76,7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Число смертей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128,4</w:t>
            </w:r>
          </w:p>
        </w:tc>
      </w:tr>
      <w:tr w:rsidR="009919BE" w:rsidRPr="002C6781" w:rsidTr="009919BE">
        <w:trPr>
          <w:trHeight w:val="42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lastRenderedPageBreak/>
              <w:t>Коэффициент смертности, промилле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5,85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Итог естественного движения населения,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Коэффициент естественного прироста населения, промилле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4,18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0,81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19,3</w:t>
            </w:r>
          </w:p>
        </w:tc>
      </w:tr>
      <w:tr w:rsidR="009919BE" w:rsidRPr="002C6781" w:rsidTr="006F6C77">
        <w:trPr>
          <w:trHeight w:val="404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Прибыло на территорию,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1344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72,7</w:t>
            </w:r>
          </w:p>
        </w:tc>
      </w:tr>
      <w:tr w:rsidR="009919BE" w:rsidRPr="002C6781" w:rsidTr="006F6C77">
        <w:trPr>
          <w:trHeight w:val="404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Выбыло из территории,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1719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74,2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Итог механического движения населения           (-убыль, + прирост),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744F54">
              <w:rPr>
                <w:rFonts w:ascii="Times New Roman" w:hAnsi="Times New Roman"/>
              </w:rPr>
              <w:t>-375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-299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79,7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  <w:hideMark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Коэффициент миграционного сальдо, промилле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6,94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5,61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80,8</w:t>
            </w:r>
          </w:p>
        </w:tc>
      </w:tr>
      <w:tr w:rsidR="009919BE" w:rsidRPr="002C6781" w:rsidTr="009919BE">
        <w:trPr>
          <w:trHeight w:val="299"/>
        </w:trPr>
        <w:tc>
          <w:tcPr>
            <w:tcW w:w="4786" w:type="dxa"/>
            <w:vAlign w:val="center"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Численность населения на 1 октября,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744F54">
              <w:rPr>
                <w:rFonts w:ascii="Times New Roman" w:hAnsi="Times New Roman"/>
              </w:rPr>
              <w:t>54050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53194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9919BE" w:rsidRPr="002C6781" w:rsidTr="006F6C77">
        <w:trPr>
          <w:trHeight w:val="429"/>
        </w:trPr>
        <w:tc>
          <w:tcPr>
            <w:tcW w:w="4786" w:type="dxa"/>
            <w:vAlign w:val="center"/>
          </w:tcPr>
          <w:p w:rsidR="009919BE" w:rsidRPr="002C6781" w:rsidRDefault="009919BE" w:rsidP="009919BE">
            <w:pPr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Среднегодовая численность, человек</w:t>
            </w:r>
          </w:p>
        </w:tc>
        <w:tc>
          <w:tcPr>
            <w:tcW w:w="1843" w:type="dxa"/>
            <w:vAlign w:val="center"/>
          </w:tcPr>
          <w:p w:rsidR="009919BE" w:rsidRPr="00744F54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4F54">
              <w:rPr>
                <w:rFonts w:ascii="Times New Roman" w:hAnsi="Times New Roman"/>
                <w:color w:val="000000"/>
              </w:rPr>
              <w:t>54125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</w:rPr>
            </w:pPr>
            <w:r w:rsidRPr="009919BE">
              <w:rPr>
                <w:rFonts w:ascii="Times New Roman" w:hAnsi="Times New Roman"/>
              </w:rPr>
              <w:t>53322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BE" w:rsidRPr="009919BE" w:rsidRDefault="009919BE" w:rsidP="009919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19BE">
              <w:rPr>
                <w:rFonts w:ascii="Times New Roman" w:hAnsi="Times New Roman"/>
                <w:color w:val="000000"/>
              </w:rPr>
              <w:t>98,5</w:t>
            </w:r>
          </w:p>
        </w:tc>
      </w:tr>
    </w:tbl>
    <w:p w:rsidR="00953444" w:rsidRDefault="00953444" w:rsidP="00B658AC">
      <w:pPr>
        <w:ind w:firstLine="708"/>
      </w:pPr>
    </w:p>
    <w:p w:rsidR="008A6F34" w:rsidRPr="0066795C" w:rsidRDefault="008A6F34" w:rsidP="00B658AC">
      <w:pPr>
        <w:ind w:firstLine="708"/>
      </w:pPr>
      <w:r w:rsidRPr="0066795C">
        <w:t>За текущий год снизился объем не только входящей, но и исходящей миграции.</w:t>
      </w:r>
    </w:p>
    <w:p w:rsidR="008A6F34" w:rsidRPr="0066795C" w:rsidRDefault="008A6F34" w:rsidP="00B658AC">
      <w:pPr>
        <w:ind w:firstLine="709"/>
      </w:pPr>
      <w:r w:rsidRPr="0066795C">
        <w:t>За 9 месяцев 20</w:t>
      </w:r>
      <w:r w:rsidR="00643567">
        <w:t>20</w:t>
      </w:r>
      <w:r w:rsidRPr="0066795C">
        <w:t xml:space="preserve"> года в миграционном движении населения поучаствовало </w:t>
      </w:r>
      <w:r w:rsidR="00094BBD">
        <w:t>2253</w:t>
      </w:r>
      <w:r w:rsidR="00582F57" w:rsidRPr="0066795C">
        <w:t xml:space="preserve"> </w:t>
      </w:r>
      <w:r w:rsidRPr="0066795C">
        <w:t>человек</w:t>
      </w:r>
      <w:r w:rsidR="00582F57" w:rsidRPr="0066795C">
        <w:t>а</w:t>
      </w:r>
      <w:r w:rsidRPr="0066795C">
        <w:t>, за январь-сентябрь 201</w:t>
      </w:r>
      <w:r w:rsidR="00643567">
        <w:t>9</w:t>
      </w:r>
      <w:r w:rsidRPr="0066795C">
        <w:t xml:space="preserve"> года </w:t>
      </w:r>
      <w:r w:rsidR="00094BBD">
        <w:t>3063</w:t>
      </w:r>
      <w:r w:rsidRPr="0066795C">
        <w:t xml:space="preserve"> человек</w:t>
      </w:r>
      <w:r w:rsidR="00953444">
        <w:t>а</w:t>
      </w:r>
      <w:r w:rsidRPr="0066795C">
        <w:t xml:space="preserve">. </w:t>
      </w:r>
    </w:p>
    <w:p w:rsidR="008A6F34" w:rsidRPr="0066795C" w:rsidRDefault="008A6F34" w:rsidP="00B658AC">
      <w:pPr>
        <w:ind w:firstLine="709"/>
      </w:pPr>
      <w:r w:rsidRPr="0066795C">
        <w:t>По оценочным данным до конца 20</w:t>
      </w:r>
      <w:r w:rsidR="00643567">
        <w:t>20</w:t>
      </w:r>
      <w:r w:rsidRPr="0066795C">
        <w:t xml:space="preserve"> года тенденция сокращения численности сохранится, как сохранятся и темпы процесса.</w:t>
      </w:r>
    </w:p>
    <w:p w:rsidR="007B527B" w:rsidRPr="00224F51" w:rsidRDefault="007B527B" w:rsidP="007B527B">
      <w:pPr>
        <w:ind w:firstLine="709"/>
      </w:pPr>
      <w:r w:rsidRPr="00953444">
        <w:t>Для дальнейшего приращения и сохранения численности населения необходима реализация комплекса мер по созданию эффективной социальной инфраструктуры, рынка доступного жилья, гибкого рынка труда, стабилизация существующего уровня рождаемости и создание предпосылок для ее повышения</w:t>
      </w:r>
      <w:r w:rsidR="00224F51">
        <w:t>.</w:t>
      </w:r>
    </w:p>
    <w:p w:rsidR="00A1524A" w:rsidRDefault="00A1524A" w:rsidP="00B658AC">
      <w:pPr>
        <w:pStyle w:val="a5"/>
        <w:rPr>
          <w:rFonts w:ascii="Times New Roman" w:hAnsi="Times New Roman"/>
          <w:sz w:val="24"/>
          <w:szCs w:val="24"/>
        </w:rPr>
      </w:pPr>
    </w:p>
    <w:p w:rsidR="00DC27BD" w:rsidRPr="00192E0A" w:rsidRDefault="00DC27BD" w:rsidP="00DC27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192E0A">
        <w:rPr>
          <w:rFonts w:ascii="Times New Roman" w:hAnsi="Times New Roman"/>
          <w:color w:val="000000" w:themeColor="text1"/>
          <w:sz w:val="24"/>
          <w:szCs w:val="24"/>
        </w:rPr>
        <w:t xml:space="preserve">ПРОМЫШЛЕННОСТЬ </w:t>
      </w:r>
    </w:p>
    <w:p w:rsidR="00DC27BD" w:rsidRPr="00192E0A" w:rsidRDefault="00DC27BD" w:rsidP="00DC27BD">
      <w:pPr>
        <w:pStyle w:val="a5"/>
        <w:rPr>
          <w:color w:val="000000" w:themeColor="text1"/>
        </w:rPr>
      </w:pPr>
    </w:p>
    <w:p w:rsidR="00DC27BD" w:rsidRPr="00192E0A" w:rsidRDefault="00DC27BD" w:rsidP="00DC27BD">
      <w:pPr>
        <w:autoSpaceDE w:val="0"/>
        <w:autoSpaceDN w:val="0"/>
        <w:adjustRightInd w:val="0"/>
        <w:ind w:firstLine="709"/>
      </w:pPr>
      <w:r w:rsidRPr="00192E0A">
        <w:t>Промышленное производство городского округа город Мегион включает в себя следующие разделы (отрасли):</w:t>
      </w:r>
    </w:p>
    <w:p w:rsidR="00DC27BD" w:rsidRPr="00192E0A" w:rsidRDefault="00DC27BD" w:rsidP="00DC27B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92E0A">
        <w:rPr>
          <w:rFonts w:ascii="Times New Roman" w:hAnsi="Times New Roman"/>
          <w:sz w:val="24"/>
          <w:szCs w:val="24"/>
        </w:rPr>
        <w:t>добыча полезных ископаемых;</w:t>
      </w:r>
    </w:p>
    <w:p w:rsidR="00DC27BD" w:rsidRPr="00192E0A" w:rsidRDefault="00DC27BD" w:rsidP="00DC27B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92E0A">
        <w:rPr>
          <w:rFonts w:ascii="Times New Roman" w:hAnsi="Times New Roman"/>
          <w:sz w:val="24"/>
          <w:szCs w:val="24"/>
        </w:rPr>
        <w:t>обрабатывающие отрасли;</w:t>
      </w:r>
    </w:p>
    <w:p w:rsidR="00DC27BD" w:rsidRPr="00192E0A" w:rsidRDefault="00DC27BD" w:rsidP="00DC27B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92E0A">
        <w:rPr>
          <w:rFonts w:ascii="Times New Roman" w:hAnsi="Times New Roman"/>
          <w:sz w:val="24"/>
          <w:szCs w:val="24"/>
        </w:rPr>
        <w:t>обеспечение электрической энергией, газом и паром; кондиционирование воздуха;</w:t>
      </w:r>
    </w:p>
    <w:p w:rsidR="00DC27BD" w:rsidRPr="00192E0A" w:rsidRDefault="00DC27BD" w:rsidP="00DC27B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92E0A">
        <w:rPr>
          <w:rFonts w:ascii="Times New Roman" w:hAnsi="Times New Roman"/>
          <w:sz w:val="24"/>
          <w:szCs w:val="24"/>
        </w:rPr>
        <w:t>водоснабжение, водоотведение, организация сбора и утилизации отходов, деятельности по ликвидации загрязнений.</w:t>
      </w:r>
    </w:p>
    <w:p w:rsidR="00DC27BD" w:rsidRPr="00192E0A" w:rsidRDefault="00DC27BD" w:rsidP="00DC27BD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:rsidR="00DC27BD" w:rsidRPr="00192E0A" w:rsidRDefault="00DC27BD" w:rsidP="00DC27BD">
      <w:pPr>
        <w:ind w:firstLine="709"/>
      </w:pPr>
      <w:r w:rsidRPr="00192E0A">
        <w:t>За январь-сентябрь 2020 года объем отгруженных товаров собственного производства, выполненных работ и услуг собственными силами   по видам экономической деятельности организаций (без субъектов малого пре</w:t>
      </w:r>
      <w:r w:rsidR="00B112AD">
        <w:t>дпринимательства) составил 6 56</w:t>
      </w:r>
      <w:r w:rsidRPr="00192E0A">
        <w:t>7,6 млн рублей, что в действующих ценах составляет 77,0% к аналогичному периоду 2019 года.</w:t>
      </w:r>
    </w:p>
    <w:p w:rsidR="00DC27BD" w:rsidRPr="00311145" w:rsidRDefault="00DC27BD" w:rsidP="00DC27BD">
      <w:pPr>
        <w:pStyle w:val="a5"/>
        <w:ind w:firstLine="709"/>
      </w:pPr>
      <w:r w:rsidRPr="00192E0A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2020 года объем отгруженной промышленной продукции составит 10 047,2 млн рублей, или 88,5% к уровню 2019 года.</w:t>
      </w:r>
    </w:p>
    <w:p w:rsidR="00DC27BD" w:rsidRDefault="00DC27BD" w:rsidP="00DC27BD"/>
    <w:p w:rsidR="006F6C77" w:rsidRDefault="006F6C77" w:rsidP="00DC27BD"/>
    <w:p w:rsidR="006F6C77" w:rsidRDefault="006F6C77" w:rsidP="00DC27BD"/>
    <w:p w:rsidR="006F6C77" w:rsidRDefault="006F6C77" w:rsidP="00DC27BD"/>
    <w:p w:rsidR="006F6C77" w:rsidRPr="00311145" w:rsidRDefault="006F6C77" w:rsidP="00DC27BD"/>
    <w:p w:rsidR="00DC27BD" w:rsidRPr="00311145" w:rsidRDefault="00DC27BD" w:rsidP="00DC27BD">
      <w:pPr>
        <w:jc w:val="center"/>
      </w:pPr>
      <w:r w:rsidRPr="00311145">
        <w:lastRenderedPageBreak/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</w:p>
    <w:p w:rsidR="00DC27BD" w:rsidRPr="00311145" w:rsidRDefault="00DC27BD" w:rsidP="00DC27BD">
      <w:pPr>
        <w:jc w:val="center"/>
        <w:rPr>
          <w:sz w:val="20"/>
          <w:szCs w:val="20"/>
        </w:rPr>
      </w:pPr>
      <w:r w:rsidRPr="00311145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млн </w:t>
      </w:r>
      <w:r w:rsidRPr="00311145">
        <w:rPr>
          <w:sz w:val="20"/>
          <w:szCs w:val="20"/>
        </w:rPr>
        <w:t xml:space="preserve">рублей </w:t>
      </w:r>
    </w:p>
    <w:tbl>
      <w:tblPr>
        <w:tblW w:w="9982" w:type="dxa"/>
        <w:tblLayout w:type="fixed"/>
        <w:tblLook w:val="01E0" w:firstRow="1" w:lastRow="1" w:firstColumn="1" w:lastColumn="1" w:noHBand="0" w:noVBand="0"/>
      </w:tblPr>
      <w:tblGrid>
        <w:gridCol w:w="5762"/>
        <w:gridCol w:w="1407"/>
        <w:gridCol w:w="1263"/>
        <w:gridCol w:w="1550"/>
      </w:tblGrid>
      <w:tr w:rsidR="00DC27BD" w:rsidRPr="00311145" w:rsidTr="006170BB">
        <w:trPr>
          <w:trHeight w:val="762"/>
          <w:tblHeader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145">
              <w:rPr>
                <w:sz w:val="20"/>
                <w:szCs w:val="20"/>
              </w:rPr>
              <w:t>Показатели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145">
              <w:rPr>
                <w:sz w:val="20"/>
                <w:szCs w:val="20"/>
              </w:rPr>
              <w:t xml:space="preserve">Январь-сентябрь </w:t>
            </w:r>
          </w:p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31114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145">
              <w:rPr>
                <w:sz w:val="20"/>
                <w:szCs w:val="20"/>
              </w:rPr>
              <w:t xml:space="preserve">Январь-сентябрь </w:t>
            </w:r>
          </w:p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31114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1145">
              <w:rPr>
                <w:sz w:val="20"/>
                <w:szCs w:val="20"/>
              </w:rPr>
              <w:t>Темп  роста</w:t>
            </w:r>
            <w:r>
              <w:rPr>
                <w:sz w:val="20"/>
                <w:szCs w:val="20"/>
              </w:rPr>
              <w:t xml:space="preserve"> (снижения)</w:t>
            </w:r>
            <w:r w:rsidRPr="00311145">
              <w:rPr>
                <w:sz w:val="20"/>
                <w:szCs w:val="20"/>
              </w:rPr>
              <w:t xml:space="preserve"> в действующих ценах, %</w:t>
            </w:r>
          </w:p>
        </w:tc>
      </w:tr>
      <w:tr w:rsidR="00DC27BD" w:rsidRPr="00311145" w:rsidTr="006170BB">
        <w:trPr>
          <w:trHeight w:val="247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Всего объем отгруженных товаров собственного производства, выполненных работ и услуг собственными силами по видам экономической деятельности организаций (без субъектов малого предпринимательства)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8 527,2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6 567,6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77,0</w:t>
            </w:r>
          </w:p>
        </w:tc>
      </w:tr>
      <w:tr w:rsidR="00DC27BD" w:rsidRPr="00311145" w:rsidTr="006170BB">
        <w:trPr>
          <w:trHeight w:val="5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в том числе по видам экономической деятельности: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27BD" w:rsidRPr="00311145" w:rsidTr="006170BB">
        <w:trPr>
          <w:trHeight w:val="221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Добыча полезных ископаемых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4 993,8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17C8">
              <w:t>3 441,</w:t>
            </w:r>
            <w:r w:rsidRPr="00DB17C8">
              <w:rPr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68,9</w:t>
            </w:r>
          </w:p>
        </w:tc>
      </w:tr>
      <w:tr w:rsidR="00DC27BD" w:rsidRPr="00311145" w:rsidTr="006170BB">
        <w:trPr>
          <w:trHeight w:val="221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Обрабатывающие производства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 xml:space="preserve">   771,2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116,0</w:t>
            </w:r>
          </w:p>
        </w:tc>
      </w:tr>
      <w:tr w:rsidR="00DC27BD" w:rsidRPr="00311145" w:rsidTr="006170BB">
        <w:trPr>
          <w:trHeight w:val="323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Обеспечение электрической энергии, газом и паром; кондиционирование воздуха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2 682,2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2</w:t>
            </w:r>
            <w:r>
              <w:t> 168,0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7C8">
              <w:t>80,</w:t>
            </w:r>
            <w:r>
              <w:t>8</w:t>
            </w:r>
          </w:p>
        </w:tc>
      </w:tr>
      <w:tr w:rsidR="00DC27BD" w:rsidRPr="00311145" w:rsidTr="006170BB">
        <w:trPr>
          <w:trHeight w:val="323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left"/>
            </w:pPr>
            <w:r w:rsidRPr="00311145"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311145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BD" w:rsidRPr="00DB17C8" w:rsidRDefault="00DC27BD" w:rsidP="00617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100,4</w:t>
            </w:r>
          </w:p>
        </w:tc>
      </w:tr>
    </w:tbl>
    <w:p w:rsidR="00DC27BD" w:rsidRPr="00311145" w:rsidRDefault="00DC27BD" w:rsidP="00DC27BD"/>
    <w:p w:rsidR="00DC27BD" w:rsidRPr="00192E0A" w:rsidRDefault="00DC27BD" w:rsidP="00DC27BD">
      <w:pPr>
        <w:ind w:firstLine="709"/>
      </w:pPr>
      <w:r w:rsidRPr="00192E0A">
        <w:t xml:space="preserve">Основную долю промышленного производства составляют предприятия по добыче полезных ископаемых на долю которых приходится 52,4% от общего объема отгруженных товаров промышленного производства. </w:t>
      </w:r>
    </w:p>
    <w:p w:rsidR="00DC27BD" w:rsidRPr="00311145" w:rsidRDefault="00DC27BD" w:rsidP="00DC27BD">
      <w:pPr>
        <w:ind w:firstLine="709"/>
      </w:pPr>
      <w:r w:rsidRPr="00192E0A">
        <w:t>Предприятиями по виду деятельности «Добыча полезных ископаемых» по предварительным данным за январь - сентябрь 2020 года отгружено товаров собственного производства, выполнено работ и услуг собственными силами в действующих ценах на сумму 3 441,1 млн рублей, или 68,9% к уровню показателя 2019 года.</w:t>
      </w:r>
      <w:r w:rsidRPr="00311145">
        <w:t xml:space="preserve"> </w:t>
      </w:r>
    </w:p>
    <w:p w:rsidR="00DC27BD" w:rsidRPr="00192E0A" w:rsidRDefault="00DC27BD" w:rsidP="00DC27BD">
      <w:pPr>
        <w:pStyle w:val="a5"/>
        <w:ind w:firstLine="709"/>
      </w:pPr>
      <w:r w:rsidRPr="00192E0A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в 2020 году объем оборота предприятий с основным видом деятельности «Добыча полезных ископаемых» ожидается на уровне 5 133,4 млн рублей, или 78,4% к уровню 2019 года.</w:t>
      </w:r>
    </w:p>
    <w:p w:rsidR="00DC27BD" w:rsidRPr="00192E0A" w:rsidRDefault="00DC27BD" w:rsidP="00DC27BD">
      <w:pPr>
        <w:ind w:firstLine="709"/>
      </w:pPr>
      <w:r w:rsidRPr="00192E0A">
        <w:t>Основными видами экономической деятельности «Обрабатывающие производства» в городе являются производство пищевых продуктов, предоставление услуг по монтажу, ремонту и техническому обслуживанию машин и оборудования. Объем продукции обрабатывающих производств за отчетный период составил</w:t>
      </w:r>
      <w:r w:rsidRPr="00192E0A">
        <w:rPr>
          <w:color w:val="FF0000"/>
        </w:rPr>
        <w:t xml:space="preserve"> </w:t>
      </w:r>
      <w:r w:rsidRPr="00192E0A">
        <w:t>771,2 млн рублей и увеличился на 16,0% к уровню показателя 2019 года. В оценке 2020 года объем отгруженной продукции собственного производства, выполненных работ и услуг собственными силами по виду деятельности «Обрабатывающие производства» составит 991,1 млн рублей</w:t>
      </w:r>
      <w:r w:rsidR="00B112AD">
        <w:t>,</w:t>
      </w:r>
      <w:r w:rsidRPr="00192E0A">
        <w:t xml:space="preserve"> или 102,2% к уровню 2019 года.</w:t>
      </w:r>
    </w:p>
    <w:p w:rsidR="00DC27BD" w:rsidRPr="00192E0A" w:rsidRDefault="00DC27BD" w:rsidP="00DC27BD">
      <w:pPr>
        <w:pStyle w:val="a3"/>
        <w:spacing w:after="0"/>
        <w:ind w:left="0" w:firstLine="709"/>
      </w:pPr>
      <w:r w:rsidRPr="00192E0A">
        <w:t>Объем отгруженной продукции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воздуха» за отчетный период 2020 года по предварительным данным составил 2 168,0 млн рублей, или 80,8% к соответствующему периоду 2019 года в действующих ценах.</w:t>
      </w:r>
    </w:p>
    <w:p w:rsidR="00DC27BD" w:rsidRPr="00192E0A" w:rsidRDefault="00DC27BD" w:rsidP="00DC27BD">
      <w:pPr>
        <w:pStyle w:val="a3"/>
        <w:spacing w:after="0"/>
        <w:ind w:left="0" w:firstLine="709"/>
      </w:pPr>
      <w:r w:rsidRPr="00192E0A">
        <w:rPr>
          <w:color w:val="000000" w:themeColor="text1"/>
        </w:rPr>
        <w:t xml:space="preserve">По предварительной оценке, в 2020 году </w:t>
      </w:r>
      <w:r w:rsidRPr="00192E0A">
        <w:t>объем отгруженной продукции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воздуха» составит 3 654,4 млн рублей</w:t>
      </w:r>
      <w:r w:rsidR="00B112AD">
        <w:t>,</w:t>
      </w:r>
      <w:r w:rsidRPr="00192E0A">
        <w:t xml:space="preserve"> или 102,0% к уровню 2019 года.</w:t>
      </w:r>
    </w:p>
    <w:p w:rsidR="00DC27BD" w:rsidRPr="00192E0A" w:rsidRDefault="00DC27BD" w:rsidP="00DC27BD">
      <w:pPr>
        <w:pStyle w:val="a3"/>
        <w:spacing w:after="0"/>
        <w:ind w:left="0" w:firstLine="709"/>
      </w:pPr>
      <w:r w:rsidRPr="00192E0A">
        <w:t>В структуре объема отгруженных товаров собственного производства по виду деятельности «Водоснабжение, водоотведение, организация сбора и утилизации отходов, деятельность по ликвидации загрязнений» за 9 месяцев 2020 года по предварительным данным выполнено работ и услуг на сумму 187,3 млн рублей, или 100,4% к соответствующему периоду 2019 года в действующих ценах.</w:t>
      </w:r>
    </w:p>
    <w:p w:rsidR="00DC27BD" w:rsidRDefault="00DC27BD" w:rsidP="00DC27BD">
      <w:pPr>
        <w:pStyle w:val="a3"/>
        <w:spacing w:after="0"/>
        <w:ind w:left="0" w:firstLine="709"/>
      </w:pPr>
      <w:r w:rsidRPr="00192E0A">
        <w:rPr>
          <w:color w:val="000000" w:themeColor="text1"/>
        </w:rPr>
        <w:t xml:space="preserve">По оценке в 2020 году </w:t>
      </w:r>
      <w:r w:rsidRPr="00192E0A">
        <w:t>объем отгруженных товаров собственного производства по виду деятельности «Водоснабжение, водоотведение, организация сбора и утилизации отходов, деятельность по ликвидации загрязнений» ожидается на уровне 268,3 млн рублей, или 105,2% к уровню 2019 года.</w:t>
      </w:r>
    </w:p>
    <w:p w:rsidR="00DC27BD" w:rsidRPr="009C1585" w:rsidRDefault="00DC27BD" w:rsidP="00DC27BD">
      <w:pPr>
        <w:pStyle w:val="a3"/>
        <w:spacing w:after="0"/>
        <w:ind w:left="0" w:firstLine="709"/>
      </w:pPr>
      <w:r w:rsidRPr="000D6571">
        <w:rPr>
          <w:rStyle w:val="apple-style-span"/>
        </w:rPr>
        <w:t>Снижение объемов пр</w:t>
      </w:r>
      <w:r w:rsidR="008B6C9B">
        <w:rPr>
          <w:rStyle w:val="apple-style-span"/>
        </w:rPr>
        <w:t>омышленной продукции связано с</w:t>
      </w:r>
      <w:r w:rsidRPr="000D6571">
        <w:rPr>
          <w:rStyle w:val="apple-style-span"/>
        </w:rPr>
        <w:t xml:space="preserve"> распространением новой короновирусной инфекции, что ст</w:t>
      </w:r>
      <w:r>
        <w:rPr>
          <w:rStyle w:val="apple-style-span"/>
        </w:rPr>
        <w:t>ало масштабным вызовом как для экономики страны, так и для экономики городского округа Мегион.</w:t>
      </w:r>
      <w:r w:rsidRPr="009C1585">
        <w:t xml:space="preserve"> </w:t>
      </w:r>
      <w:r>
        <w:t>Существенное снижение мирового спроса на сырьевые товары, высокий уровень запасов нефти, сокращение добычи нефти крупными нефтепроизводителями, привело к спаду объемов промышленного производства в городе.</w:t>
      </w:r>
    </w:p>
    <w:p w:rsidR="00396A70" w:rsidRPr="006170BB" w:rsidRDefault="00396A70" w:rsidP="00B658AC"/>
    <w:p w:rsidR="008B6A95" w:rsidRPr="006170BB" w:rsidRDefault="008B6A95" w:rsidP="008B6A95">
      <w:r w:rsidRPr="006170BB">
        <w:t xml:space="preserve">ИНВЕСТИЦИИ </w:t>
      </w:r>
    </w:p>
    <w:p w:rsidR="008B6A95" w:rsidRPr="006170BB" w:rsidRDefault="008B6A95" w:rsidP="008B6A95"/>
    <w:p w:rsidR="008B6A95" w:rsidRPr="006170BB" w:rsidRDefault="008B6A95" w:rsidP="008B6A95">
      <w:pPr>
        <w:ind w:firstLine="708"/>
        <w:rPr>
          <w:bCs/>
          <w:iCs/>
        </w:rPr>
      </w:pPr>
      <w:r w:rsidRPr="006170BB">
        <w:rPr>
          <w:bCs/>
          <w:iCs/>
        </w:rPr>
        <w:t xml:space="preserve">Привлечение инвестиций в экономику города является одной из наиболее важных задач, стоящих перед администрацией </w:t>
      </w:r>
      <w:r w:rsidR="00643567" w:rsidRPr="006170BB">
        <w:rPr>
          <w:bCs/>
          <w:iCs/>
        </w:rPr>
        <w:t>города Мегион</w:t>
      </w:r>
      <w:r w:rsidRPr="006170BB">
        <w:rPr>
          <w:bCs/>
          <w:iCs/>
        </w:rPr>
        <w:t>, решение которой возможно путем формирования целенаправленной и комплексной инвестиционной политики.</w:t>
      </w:r>
    </w:p>
    <w:p w:rsidR="008B6A95" w:rsidRPr="0095022E" w:rsidRDefault="008B6A95" w:rsidP="008B6A95">
      <w:pPr>
        <w:ind w:firstLine="708"/>
        <w:rPr>
          <w:bCs/>
          <w:iCs/>
        </w:rPr>
      </w:pPr>
      <w:r w:rsidRPr="006170BB">
        <w:rPr>
          <w:bCs/>
          <w:iCs/>
        </w:rPr>
        <w:t xml:space="preserve">В настоящее время основным условием ускорения экономического роста и главной задачей инвестиционной политики является совместная работа власти, бизнеса, общества             </w:t>
      </w:r>
      <w:r w:rsidRPr="0095022E">
        <w:rPr>
          <w:bCs/>
          <w:iCs/>
        </w:rPr>
        <w:t>по повышению предпринимательской активности, улучшению инвестиционного и делового климата.</w:t>
      </w:r>
    </w:p>
    <w:p w:rsidR="008B6A95" w:rsidRPr="0095022E" w:rsidRDefault="008B6A95" w:rsidP="008B6A95">
      <w:pPr>
        <w:ind w:firstLine="708"/>
      </w:pPr>
      <w:r w:rsidRPr="0095022E">
        <w:rPr>
          <w:bCs/>
          <w:iCs/>
        </w:rPr>
        <w:t>По предварительной оценке, объем инвестиций в основной капитал,</w:t>
      </w:r>
      <w:r w:rsidRPr="0095022E">
        <w:rPr>
          <w:bCs/>
          <w:i/>
          <w:iCs/>
        </w:rPr>
        <w:t xml:space="preserve"> </w:t>
      </w:r>
      <w:r w:rsidRPr="0095022E">
        <w:t xml:space="preserve">освоенных крупными и средними предприятиями </w:t>
      </w:r>
      <w:r w:rsidR="00643567" w:rsidRPr="0095022E">
        <w:t>города Мегион</w:t>
      </w:r>
      <w:r w:rsidRPr="0095022E">
        <w:t xml:space="preserve"> за 9 месяцев 20</w:t>
      </w:r>
      <w:r w:rsidR="006170BB" w:rsidRPr="0095022E">
        <w:t>20</w:t>
      </w:r>
      <w:r w:rsidRPr="0095022E">
        <w:t xml:space="preserve"> года составил </w:t>
      </w:r>
      <w:r w:rsidR="006170BB" w:rsidRPr="0095022E">
        <w:t>18 027,9</w:t>
      </w:r>
      <w:r w:rsidRPr="0095022E">
        <w:t xml:space="preserve"> млн рублей</w:t>
      </w:r>
      <w:r w:rsidR="00B112AD">
        <w:t>,</w:t>
      </w:r>
      <w:r w:rsidRPr="0095022E">
        <w:t xml:space="preserve"> или </w:t>
      </w:r>
      <w:r w:rsidR="0095022E" w:rsidRPr="0095022E">
        <w:t>85,1</w:t>
      </w:r>
      <w:r w:rsidRPr="0095022E">
        <w:t>% к соответствующему периоду 201</w:t>
      </w:r>
      <w:r w:rsidR="006170BB" w:rsidRPr="0095022E">
        <w:t>9</w:t>
      </w:r>
      <w:r w:rsidRPr="0095022E">
        <w:t xml:space="preserve"> года.</w:t>
      </w:r>
    </w:p>
    <w:p w:rsidR="008B6A95" w:rsidRPr="006170BB" w:rsidRDefault="008B6A95" w:rsidP="008B6A95">
      <w:pPr>
        <w:ind w:firstLine="708"/>
      </w:pPr>
      <w:r w:rsidRPr="006170BB">
        <w:t xml:space="preserve">В составе вложений в основной капитал по видам экономической деятельности                (по </w:t>
      </w:r>
      <w:r w:rsidR="00396A70" w:rsidRPr="006170BB">
        <w:t>крупным</w:t>
      </w:r>
      <w:r w:rsidRPr="006170BB">
        <w:t xml:space="preserve"> и средни</w:t>
      </w:r>
      <w:r w:rsidR="00396A70" w:rsidRPr="006170BB">
        <w:t>м</w:t>
      </w:r>
      <w:r w:rsidRPr="006170BB">
        <w:t xml:space="preserve"> организаци</w:t>
      </w:r>
      <w:r w:rsidR="00396A70" w:rsidRPr="006170BB">
        <w:t>ям</w:t>
      </w:r>
      <w:r w:rsidRPr="006170BB">
        <w:t>) лидируют инвестиции по виду экономической деятельности «Добыча полезных ископаемых».</w:t>
      </w:r>
    </w:p>
    <w:p w:rsidR="008B6A95" w:rsidRPr="006170BB" w:rsidRDefault="008B6A95" w:rsidP="008B6A95">
      <w:pPr>
        <w:ind w:firstLine="709"/>
      </w:pPr>
      <w:r w:rsidRPr="006170BB">
        <w:t>Основным источником инвестиций в основной капитал являются собственные средства предприятий. Инвестиции за счет собственных средств предприятий в основном направлены на развитие, строительство и поддержание производственных мощностей.</w:t>
      </w:r>
    </w:p>
    <w:p w:rsidR="008B6A95" w:rsidRPr="006170BB" w:rsidRDefault="008B6A95" w:rsidP="008B6A95">
      <w:pPr>
        <w:ind w:firstLine="709"/>
      </w:pPr>
      <w:r w:rsidRPr="006170BB">
        <w:t>В 20</w:t>
      </w:r>
      <w:r w:rsidR="006170BB" w:rsidRPr="006170BB">
        <w:t>20</w:t>
      </w:r>
      <w:r w:rsidRPr="006170BB">
        <w:t xml:space="preserve"> году по оценке объем инвестиций в основной капитал составит </w:t>
      </w:r>
      <w:r w:rsidR="006170BB" w:rsidRPr="006170BB">
        <w:t>24 286,55</w:t>
      </w:r>
      <w:r w:rsidRPr="006170BB">
        <w:t xml:space="preserve"> млн рублей, или </w:t>
      </w:r>
      <w:r w:rsidR="006170BB" w:rsidRPr="006170BB">
        <w:t>83,9</w:t>
      </w:r>
      <w:r w:rsidRPr="006170BB">
        <w:t>% в действующих ценах к уровню 201</w:t>
      </w:r>
      <w:r w:rsidR="006170BB" w:rsidRPr="006170BB">
        <w:t>9</w:t>
      </w:r>
      <w:r w:rsidRPr="006170BB">
        <w:t xml:space="preserve"> года. </w:t>
      </w:r>
    </w:p>
    <w:p w:rsidR="008B6A95" w:rsidRPr="006170BB" w:rsidRDefault="006170BB" w:rsidP="008B6A95">
      <w:pPr>
        <w:autoSpaceDE w:val="0"/>
        <w:autoSpaceDN w:val="0"/>
        <w:adjustRightInd w:val="0"/>
        <w:ind w:firstLine="708"/>
        <w:outlineLvl w:val="1"/>
      </w:pPr>
      <w:r>
        <w:t>Основными задачами на 2020</w:t>
      </w:r>
      <w:r w:rsidR="008B6A95" w:rsidRPr="006170BB">
        <w:t xml:space="preserve"> год в области инвестиционной политики будут являться наращивание объемов, обеспечение сбалансированности и качества инвестиций, привлечение дополнительных средств в рамках реализации федеральных, окружных и муниципальных программ. Реализация данных направлений в инвестиционной сфере будет предопределять устойчивость экономики города.</w:t>
      </w:r>
    </w:p>
    <w:p w:rsidR="00C519AC" w:rsidRPr="00F955A4" w:rsidRDefault="00C519AC" w:rsidP="00B658AC">
      <w:pPr>
        <w:autoSpaceDE w:val="0"/>
        <w:autoSpaceDN w:val="0"/>
        <w:adjustRightInd w:val="0"/>
        <w:outlineLvl w:val="1"/>
      </w:pPr>
    </w:p>
    <w:p w:rsidR="008B6A95" w:rsidRPr="006170BB" w:rsidRDefault="008B6A95" w:rsidP="008B6A95">
      <w:pPr>
        <w:autoSpaceDE w:val="0"/>
        <w:autoSpaceDN w:val="0"/>
        <w:adjustRightInd w:val="0"/>
        <w:outlineLvl w:val="1"/>
      </w:pPr>
      <w:r w:rsidRPr="006170BB">
        <w:t>СТРОИТЕЛЬСТВО</w:t>
      </w:r>
    </w:p>
    <w:p w:rsidR="008B6A95" w:rsidRPr="00643567" w:rsidRDefault="008B6A95" w:rsidP="008B6A95">
      <w:pPr>
        <w:autoSpaceDE w:val="0"/>
        <w:autoSpaceDN w:val="0"/>
        <w:adjustRightInd w:val="0"/>
        <w:outlineLvl w:val="1"/>
        <w:rPr>
          <w:color w:val="FF0000"/>
        </w:rPr>
      </w:pPr>
    </w:p>
    <w:p w:rsidR="008B6A95" w:rsidRPr="008379FF" w:rsidRDefault="008B6A95" w:rsidP="008B6A95">
      <w:pPr>
        <w:shd w:val="clear" w:color="auto" w:fill="FFFFFF"/>
        <w:ind w:firstLine="709"/>
        <w:outlineLvl w:val="0"/>
        <w:rPr>
          <w:bCs/>
          <w:kern w:val="36"/>
        </w:rPr>
      </w:pPr>
      <w:r w:rsidRPr="008379FF">
        <w:rPr>
          <w:bCs/>
          <w:kern w:val="36"/>
        </w:rPr>
        <w:t xml:space="preserve">Строительный комплекс выполняет экономически сложную и наиболее значимую задачу - создание комфортных условий проживания различных категорий граждан.  </w:t>
      </w:r>
    </w:p>
    <w:p w:rsidR="008B6A95" w:rsidRPr="008379FF" w:rsidRDefault="008B6A95" w:rsidP="008B6A95">
      <w:pPr>
        <w:shd w:val="clear" w:color="auto" w:fill="FFFFFF"/>
        <w:ind w:firstLine="709"/>
      </w:pPr>
      <w:r w:rsidRPr="008379FF">
        <w:t>Объем выполненных работ по виду экономической деятельности «Строительство» без учета субъектов малого предп</w:t>
      </w:r>
      <w:r w:rsidR="008379FF">
        <w:t>ринимательства за 9 месяцев 2020</w:t>
      </w:r>
      <w:r w:rsidRPr="008379FF">
        <w:t xml:space="preserve"> года составил </w:t>
      </w:r>
      <w:r w:rsidR="00145E52" w:rsidRPr="00145E52">
        <w:t>3 201,5</w:t>
      </w:r>
      <w:r w:rsidRPr="00145E52">
        <w:t xml:space="preserve"> </w:t>
      </w:r>
      <w:r w:rsidRPr="008379FF">
        <w:t xml:space="preserve">млн рублей, что на </w:t>
      </w:r>
      <w:r w:rsidR="00145E52" w:rsidRPr="00145E52">
        <w:t>10,2</w:t>
      </w:r>
      <w:r w:rsidRPr="00145E52">
        <w:t xml:space="preserve">% выше </w:t>
      </w:r>
      <w:r w:rsidRPr="008379FF">
        <w:t>пока</w:t>
      </w:r>
      <w:r w:rsidR="008379FF">
        <w:t>зателя аналогичного периода 2019</w:t>
      </w:r>
      <w:r w:rsidRPr="008379FF">
        <w:t xml:space="preserve"> года в действующих ценах.</w:t>
      </w:r>
    </w:p>
    <w:p w:rsidR="008B6A95" w:rsidRPr="008379FF" w:rsidRDefault="008B6A95" w:rsidP="008B6A95">
      <w:pPr>
        <w:shd w:val="clear" w:color="auto" w:fill="FFFFFF"/>
        <w:ind w:firstLine="709"/>
      </w:pPr>
      <w:r w:rsidRPr="008379FF">
        <w:t>По о</w:t>
      </w:r>
      <w:r w:rsidR="008379FF">
        <w:t>ценке в 2020</w:t>
      </w:r>
      <w:r w:rsidRPr="008379FF">
        <w:t xml:space="preserve"> году объем работ, выполненных по виду деятельности «Строительство»,</w:t>
      </w:r>
      <w:r w:rsidRPr="00643567">
        <w:rPr>
          <w:color w:val="FF0000"/>
        </w:rPr>
        <w:t xml:space="preserve"> </w:t>
      </w:r>
      <w:r w:rsidRPr="008379FF">
        <w:t>составит</w:t>
      </w:r>
      <w:r w:rsidR="00145E52">
        <w:rPr>
          <w:color w:val="FF0000"/>
        </w:rPr>
        <w:t xml:space="preserve"> </w:t>
      </w:r>
      <w:r w:rsidR="00145E52" w:rsidRPr="00145E52">
        <w:t>3 974,3</w:t>
      </w:r>
      <w:r w:rsidRPr="00145E52">
        <w:t xml:space="preserve"> млн рублей, или </w:t>
      </w:r>
      <w:r w:rsidR="00FD380E">
        <w:t>99,7</w:t>
      </w:r>
      <w:r w:rsidRPr="00145E52">
        <w:t xml:space="preserve">% в </w:t>
      </w:r>
      <w:r w:rsidR="008379FF" w:rsidRPr="00145E52">
        <w:t xml:space="preserve">сопоставимых </w:t>
      </w:r>
      <w:r w:rsidR="008379FF">
        <w:t>ценах к уровню 2019</w:t>
      </w:r>
      <w:r w:rsidRPr="008379FF">
        <w:t xml:space="preserve"> года. </w:t>
      </w:r>
    </w:p>
    <w:p w:rsidR="008B6A95" w:rsidRPr="00B10D02" w:rsidRDefault="008379FF" w:rsidP="008B6A95">
      <w:pPr>
        <w:tabs>
          <w:tab w:val="left" w:pos="709"/>
        </w:tabs>
        <w:ind w:firstLine="720"/>
      </w:pPr>
      <w:r w:rsidRPr="00B10D02">
        <w:t>За январь-сентябрь 2020</w:t>
      </w:r>
      <w:r w:rsidR="008B6A95" w:rsidRPr="00B10D02">
        <w:t xml:space="preserve"> года на территории </w:t>
      </w:r>
      <w:r w:rsidR="00643567" w:rsidRPr="00B10D02">
        <w:t>города Мегион</w:t>
      </w:r>
      <w:r w:rsidRPr="00B10D02">
        <w:t>а</w:t>
      </w:r>
      <w:r w:rsidR="0059297E" w:rsidRPr="00B10D02">
        <w:t xml:space="preserve"> введено в действие 20</w:t>
      </w:r>
      <w:r w:rsidR="008B6A95" w:rsidRPr="00B10D02">
        <w:t xml:space="preserve"> индивидуальных жи</w:t>
      </w:r>
      <w:r w:rsidR="0059297E" w:rsidRPr="00B10D02">
        <w:t>лых домо</w:t>
      </w:r>
      <w:r w:rsidR="00150405">
        <w:t>в</w:t>
      </w:r>
      <w:r w:rsidR="0059297E" w:rsidRPr="00B10D02">
        <w:t xml:space="preserve"> и 2 многокварти</w:t>
      </w:r>
      <w:r w:rsidR="00145E52" w:rsidRPr="00B10D02">
        <w:t>рных дома жилой площадью 13 626,0</w:t>
      </w:r>
      <w:r w:rsidR="0059297E" w:rsidRPr="00B10D02">
        <w:t xml:space="preserve"> кв.м.</w:t>
      </w:r>
    </w:p>
    <w:p w:rsidR="00E70856" w:rsidRPr="00331A82" w:rsidRDefault="008379FF" w:rsidP="00E70856">
      <w:pPr>
        <w:ind w:firstLine="709"/>
      </w:pPr>
      <w:r w:rsidRPr="008379FF">
        <w:t>По оценке в 2020</w:t>
      </w:r>
      <w:r w:rsidR="008B6A95" w:rsidRPr="008379FF">
        <w:t xml:space="preserve"> году ожидаемый ввод жилья за счет всех источников финансирования определен в объеме </w:t>
      </w:r>
      <w:r w:rsidR="00150405" w:rsidRPr="00150405">
        <w:t>13 626</w:t>
      </w:r>
      <w:r w:rsidR="00145E52" w:rsidRPr="00150405">
        <w:t xml:space="preserve">,0 </w:t>
      </w:r>
      <w:r w:rsidR="008B6A95" w:rsidRPr="00150405">
        <w:t>кв.м.</w:t>
      </w:r>
      <w:r w:rsidR="00E70856">
        <w:t xml:space="preserve"> На фоне распространения новой корона</w:t>
      </w:r>
      <w:r w:rsidR="00E70856" w:rsidRPr="00331A82">
        <w:t xml:space="preserve">вирусной инфекции </w:t>
      </w:r>
      <w:r w:rsidR="00E70856">
        <w:t>наблюдается</w:t>
      </w:r>
      <w:r w:rsidR="00E70856" w:rsidRPr="00331A82">
        <w:t xml:space="preserve"> умеренное падение объема строительных работ. </w:t>
      </w:r>
    </w:p>
    <w:p w:rsidR="008B6A95" w:rsidRPr="008379FF" w:rsidRDefault="008B6A95" w:rsidP="008B6A95">
      <w:pPr>
        <w:shd w:val="clear" w:color="auto" w:fill="FFFFFF"/>
        <w:ind w:firstLine="709"/>
      </w:pPr>
      <w:r w:rsidRPr="008379FF">
        <w:t>Кроме того, ведется строительство и реконструкция объектов социальной инфраструктуры.</w:t>
      </w:r>
    </w:p>
    <w:p w:rsidR="00597689" w:rsidRDefault="00597689" w:rsidP="00B658AC">
      <w:pPr>
        <w:shd w:val="clear" w:color="auto" w:fill="FFFFFF"/>
      </w:pPr>
    </w:p>
    <w:p w:rsidR="00485F66" w:rsidRPr="0066795C" w:rsidRDefault="00485F66" w:rsidP="00B658AC">
      <w:r w:rsidRPr="0066795C">
        <w:t>ЖИЛИЩНО-КОММУНАЛЬНЫЙ КОМПЛЕКС</w:t>
      </w:r>
    </w:p>
    <w:p w:rsidR="00485F66" w:rsidRPr="0066795C" w:rsidRDefault="00485F66" w:rsidP="00B658AC"/>
    <w:p w:rsidR="00485F66" w:rsidRPr="0066795C" w:rsidRDefault="00485F66" w:rsidP="00CF5B86">
      <w:pPr>
        <w:ind w:firstLine="709"/>
      </w:pPr>
      <w:r w:rsidRPr="0066795C">
        <w:t>По состоянию на 01.10.20</w:t>
      </w:r>
      <w:r w:rsidR="007A13C1">
        <w:t>20</w:t>
      </w:r>
      <w:r w:rsidRPr="0066795C">
        <w:t xml:space="preserve"> дебиторская задолженность за коммунальные услуги </w:t>
      </w:r>
      <w:r w:rsidR="00744F54" w:rsidRPr="0066795C">
        <w:t>по всем</w:t>
      </w:r>
      <w:r w:rsidRPr="0066795C">
        <w:t xml:space="preserve"> предприятиям жилищно-коммунального хозяйства </w:t>
      </w:r>
      <w:r w:rsidR="00643567">
        <w:t>города Мегион</w:t>
      </w:r>
      <w:r w:rsidR="004D010E">
        <w:t>а</w:t>
      </w:r>
      <w:r w:rsidRPr="0066795C">
        <w:t xml:space="preserve"> составила </w:t>
      </w:r>
      <w:r w:rsidR="005E160F" w:rsidRPr="005E160F">
        <w:t>716,99</w:t>
      </w:r>
      <w:r w:rsidRPr="005E160F">
        <w:t xml:space="preserve"> </w:t>
      </w:r>
      <w:r w:rsidRPr="0066795C">
        <w:t>млн рублей.</w:t>
      </w:r>
    </w:p>
    <w:p w:rsidR="00485F66" w:rsidRPr="0066795C" w:rsidRDefault="00485F66" w:rsidP="00CF5B86">
      <w:pPr>
        <w:ind w:firstLine="709"/>
      </w:pPr>
      <w:r w:rsidRPr="0066795C">
        <w:t>В целях снижения дебиторской задолженности предприятиями жилищно-коммунального комплекса города провод</w:t>
      </w:r>
      <w:r w:rsidR="006D2C2A">
        <w:t>и</w:t>
      </w:r>
      <w:r w:rsidRPr="0066795C">
        <w:t>тся контроль и анализ дебиторской задолженности.</w:t>
      </w:r>
    </w:p>
    <w:p w:rsidR="00485F66" w:rsidRPr="0066795C" w:rsidRDefault="00485F66" w:rsidP="00CF5B86">
      <w:pPr>
        <w:ind w:firstLine="709"/>
      </w:pPr>
      <w:r w:rsidRPr="0066795C">
        <w:t xml:space="preserve">Ежемесячно осуществляется отслеживание долгов, составление реестров должников с остатками сумм по лицевым счетам, подключение юридической службы для проведения работы по досудебному урегулированию. </w:t>
      </w:r>
    </w:p>
    <w:p w:rsidR="00485F66" w:rsidRPr="0066795C" w:rsidRDefault="00485F66" w:rsidP="00CF5B86">
      <w:pPr>
        <w:ind w:firstLine="709"/>
      </w:pPr>
      <w:r w:rsidRPr="0066795C">
        <w:t>В соответствии с пунктом 14 статьи 155 Жилищного Кодекса Российской Федерации предусмотрена мера гражданско-правового воздействия на лиц, которые допускают образование дебиторской задолженности – начисление пени должникам.</w:t>
      </w:r>
    </w:p>
    <w:p w:rsidR="00485F66" w:rsidRPr="0066795C" w:rsidRDefault="00485F66" w:rsidP="00CF5B86">
      <w:pPr>
        <w:ind w:firstLine="709"/>
      </w:pPr>
      <w:r w:rsidRPr="0066795C">
        <w:t xml:space="preserve">Также в целях снижения задолженности за жилищно-коммунальные услуги администрацией города </w:t>
      </w:r>
      <w:r w:rsidR="00744F54" w:rsidRPr="0066795C">
        <w:t>принимаются меры</w:t>
      </w:r>
      <w:r w:rsidRPr="0066795C">
        <w:t xml:space="preserve"> по погашению долгов бюджетных учреждений за коммунальные услуги.</w:t>
      </w:r>
    </w:p>
    <w:p w:rsidR="00485F66" w:rsidRPr="0066795C" w:rsidRDefault="00485F66" w:rsidP="00CF5B86">
      <w:pPr>
        <w:ind w:firstLine="709"/>
      </w:pPr>
      <w:r w:rsidRPr="0066795C">
        <w:t xml:space="preserve">Предоставление субсидий населению на территории </w:t>
      </w:r>
      <w:r w:rsidR="00643567">
        <w:t>города Мегион</w:t>
      </w:r>
      <w:r w:rsidR="004D010E">
        <w:t>а</w:t>
      </w:r>
      <w:r w:rsidRPr="0066795C">
        <w:t xml:space="preserve"> осуществляет казенное учреждение «Центр социальных выплат» Ханты-Мансийского автономного округа – Югры. </w:t>
      </w:r>
    </w:p>
    <w:p w:rsidR="00485F66" w:rsidRPr="0066795C" w:rsidRDefault="00485F66" w:rsidP="00CF5B86">
      <w:pPr>
        <w:keepNext/>
        <w:widowControl w:val="0"/>
        <w:ind w:firstLine="709"/>
      </w:pPr>
      <w:r w:rsidRPr="0066795C">
        <w:t>На 01.10.20</w:t>
      </w:r>
      <w:r w:rsidR="007A13C1">
        <w:t xml:space="preserve">20 </w:t>
      </w:r>
      <w:r w:rsidRPr="0066795C">
        <w:t xml:space="preserve">число семей, которым были предоставлены субсидии по оплате жилищно-коммунальных услуг </w:t>
      </w:r>
      <w:r w:rsidR="005E160F">
        <w:t>увелич</w:t>
      </w:r>
      <w:r w:rsidRPr="0066795C">
        <w:t xml:space="preserve">илось на </w:t>
      </w:r>
      <w:r w:rsidR="005E160F" w:rsidRPr="005E160F">
        <w:t>24,9</w:t>
      </w:r>
      <w:r w:rsidRPr="0066795C">
        <w:t>% к аналогичному показателю 201</w:t>
      </w:r>
      <w:r w:rsidR="007A13C1">
        <w:t>9</w:t>
      </w:r>
      <w:r w:rsidRPr="0066795C">
        <w:t xml:space="preserve"> года и </w:t>
      </w:r>
      <w:r w:rsidRPr="005E160F">
        <w:t xml:space="preserve">составило </w:t>
      </w:r>
      <w:r w:rsidR="005E160F" w:rsidRPr="005E160F">
        <w:t xml:space="preserve">432 </w:t>
      </w:r>
      <w:r w:rsidRPr="005E160F">
        <w:t>сем</w:t>
      </w:r>
      <w:r w:rsidR="005E160F" w:rsidRPr="005E160F">
        <w:t>ьи</w:t>
      </w:r>
      <w:r w:rsidRPr="005E160F">
        <w:t xml:space="preserve"> </w:t>
      </w:r>
      <w:r w:rsidRPr="0066795C">
        <w:t>(</w:t>
      </w:r>
      <w:r w:rsidR="007A13C1">
        <w:t>346</w:t>
      </w:r>
      <w:r w:rsidRPr="0066795C">
        <w:t xml:space="preserve"> за январь-сентябрь 201</w:t>
      </w:r>
      <w:r w:rsidR="007A13C1">
        <w:t>9</w:t>
      </w:r>
      <w:r w:rsidRPr="0066795C">
        <w:t xml:space="preserve"> года). </w:t>
      </w:r>
    </w:p>
    <w:p w:rsidR="00485F66" w:rsidRPr="0066795C" w:rsidRDefault="00485F66" w:rsidP="00CF5B86">
      <w:pPr>
        <w:keepNext/>
        <w:widowControl w:val="0"/>
        <w:ind w:firstLine="709"/>
      </w:pPr>
      <w:r w:rsidRPr="0066795C">
        <w:t xml:space="preserve">Объем предоставленных субсидий на оплату жилого помещения и коммунальных услуг за отчетный период составил </w:t>
      </w:r>
      <w:r w:rsidR="005E160F" w:rsidRPr="005E160F">
        <w:t>12,565</w:t>
      </w:r>
      <w:r w:rsidRPr="005E160F">
        <w:t xml:space="preserve"> </w:t>
      </w:r>
      <w:r w:rsidRPr="0066795C">
        <w:t xml:space="preserve">млн рублей, что на </w:t>
      </w:r>
      <w:r w:rsidR="005E160F" w:rsidRPr="005E160F">
        <w:t>56,6</w:t>
      </w:r>
      <w:r w:rsidRPr="005E160F">
        <w:t xml:space="preserve">% </w:t>
      </w:r>
      <w:r w:rsidR="005E160F">
        <w:t>больше</w:t>
      </w:r>
      <w:r w:rsidRPr="0066795C">
        <w:t>, чем за январь-сентябрь 201</w:t>
      </w:r>
      <w:r w:rsidR="007A13C1">
        <w:t>9</w:t>
      </w:r>
      <w:r w:rsidRPr="0066795C">
        <w:t xml:space="preserve"> года. </w:t>
      </w:r>
    </w:p>
    <w:p w:rsidR="006D2C2A" w:rsidRPr="006D2C2A" w:rsidRDefault="006D2C2A" w:rsidP="006D2C2A">
      <w:pPr>
        <w:keepNext/>
        <w:widowControl w:val="0"/>
        <w:ind w:firstLine="709"/>
      </w:pPr>
      <w:r w:rsidRPr="006D2C2A">
        <w:t>Увеличение</w:t>
      </w:r>
      <w:r w:rsidR="00485F66" w:rsidRPr="006D2C2A">
        <w:t xml:space="preserve"> как числа </w:t>
      </w:r>
      <w:r w:rsidR="00744F54" w:rsidRPr="006D2C2A">
        <w:t>получателей,</w:t>
      </w:r>
      <w:r w:rsidR="00485F66" w:rsidRPr="006D2C2A">
        <w:t xml:space="preserve"> так и объемов субсидий прои</w:t>
      </w:r>
      <w:r w:rsidRPr="006D2C2A">
        <w:t>зошло</w:t>
      </w:r>
      <w:r w:rsidR="00485F66" w:rsidRPr="006D2C2A">
        <w:t xml:space="preserve"> в </w:t>
      </w:r>
      <w:r w:rsidR="00744F54" w:rsidRPr="006D2C2A">
        <w:t>связи с</w:t>
      </w:r>
      <w:r w:rsidR="00485F66" w:rsidRPr="006D2C2A">
        <w:t xml:space="preserve"> </w:t>
      </w:r>
      <w:r w:rsidRPr="006D2C2A">
        <w:t>изменением Правил предоставления субсидий на оплату жилого помещения и коммунальных услуг на основании Постановления Правит</w:t>
      </w:r>
      <w:r>
        <w:t>ельства РФ от 2 апреля 2020 г. №</w:t>
      </w:r>
      <w:r w:rsidRPr="006D2C2A">
        <w:t xml:space="preserve">420. С 1 апреля по 1 октября 2020 г. субсидия на оплату жилого помещения и коммунальных услуг </w:t>
      </w:r>
      <w:r w:rsidRPr="00556BDE">
        <w:t>предоставляется в беззаявительном порядк</w:t>
      </w:r>
      <w:r w:rsidR="00556BDE" w:rsidRPr="00556BDE">
        <w:t>е.</w:t>
      </w:r>
    </w:p>
    <w:p w:rsidR="00396A70" w:rsidRPr="0066795C" w:rsidRDefault="00396A70" w:rsidP="00CF5B86">
      <w:pPr>
        <w:pStyle w:val="ab"/>
        <w:spacing w:before="0" w:beforeAutospacing="0" w:after="0" w:afterAutospacing="0"/>
        <w:ind w:firstLine="709"/>
        <w:rPr>
          <w:color w:val="auto"/>
        </w:rPr>
      </w:pPr>
    </w:p>
    <w:p w:rsidR="008B6A95" w:rsidRPr="001A0212" w:rsidRDefault="008B6A95" w:rsidP="0066795C">
      <w:pPr>
        <w:autoSpaceDE w:val="0"/>
        <w:autoSpaceDN w:val="0"/>
        <w:adjustRightInd w:val="0"/>
        <w:jc w:val="left"/>
        <w:outlineLvl w:val="1"/>
      </w:pPr>
      <w:r w:rsidRPr="001A0212">
        <w:t xml:space="preserve">РЕАЛИЗАЦИЯ ГОСУДАРСТВЕННЫХ И МУНИЦИПАЛЬНЫХ ПРОГРАММ  </w:t>
      </w:r>
    </w:p>
    <w:p w:rsidR="008B6A95" w:rsidRPr="001A0212" w:rsidRDefault="008B6A95" w:rsidP="008B6A95">
      <w:pPr>
        <w:autoSpaceDE w:val="0"/>
        <w:autoSpaceDN w:val="0"/>
        <w:adjustRightInd w:val="0"/>
        <w:ind w:firstLine="708"/>
        <w:jc w:val="left"/>
        <w:outlineLvl w:val="1"/>
      </w:pP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В 2020 году город Мегион включен в реализацию</w:t>
      </w:r>
      <w:r w:rsidR="00F676E9">
        <w:rPr>
          <w:rFonts w:eastAsia="Calibri"/>
          <w:color w:val="000000"/>
          <w:lang w:eastAsia="en-US"/>
        </w:rPr>
        <w:t xml:space="preserve"> </w:t>
      </w:r>
      <w:r w:rsidRPr="00E70B40">
        <w:rPr>
          <w:rFonts w:eastAsia="Calibri"/>
          <w:color w:val="000000"/>
          <w:lang w:eastAsia="en-US"/>
        </w:rPr>
        <w:t>17 государственных программ.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План финансирования государственных программ за счет всех источников финансирования на 2020 год составляет 3</w:t>
      </w:r>
      <w:r w:rsidRPr="00E70B40">
        <w:rPr>
          <w:rFonts w:eastAsia="Calibri"/>
          <w:color w:val="000000"/>
          <w:lang w:val="en-US" w:eastAsia="en-US"/>
        </w:rPr>
        <w:t> </w:t>
      </w:r>
      <w:r w:rsidRPr="00E70B40">
        <w:rPr>
          <w:rFonts w:eastAsia="Calibri"/>
          <w:color w:val="000000"/>
          <w:lang w:eastAsia="en-US"/>
        </w:rPr>
        <w:t>091 193,6 тыс. рублей, в том числе: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федеральный бюджет – 57 107,2 тыс. рублей;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бюджет автономного округа – 2 962 757,6 тыс. рублей;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местный бюджет – 71 328,8 тыс. рублей.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За январь-сентябрь 2020 года в бюджет города на реализацию государственных программ поступило 1 604 032,3 тыс. рублей, или 51,9% от плановых назначений</w:t>
      </w:r>
      <w:r w:rsidRPr="00E70B40">
        <w:rPr>
          <w:rFonts w:eastAsia="Calibri"/>
          <w:b/>
          <w:color w:val="000000"/>
          <w:lang w:eastAsia="en-US"/>
        </w:rPr>
        <w:t xml:space="preserve">, </w:t>
      </w:r>
      <w:r w:rsidRPr="00E70B40">
        <w:rPr>
          <w:rFonts w:eastAsia="Calibri"/>
          <w:color w:val="000000"/>
          <w:lang w:eastAsia="en-US"/>
        </w:rPr>
        <w:t>в том числе: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федеральный бюджет – 18 738,5 тыс. рублей;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бюджет автономного округа – 1 578 339,9 тыс. рублей;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местный бюджет – 6 953,9 тыс. рублей.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По состоянию на 01.10.2020 освоение средств, поступивших на реализацию государственных программ, составило – 1 507 464,9 тыс. рублей, или 94,0% к финансированию (48,8% от плана), в том числе: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федеральный бюджет – 18 738,2 тыс. рублей</w:t>
      </w:r>
      <w:r w:rsidR="00B112AD">
        <w:rPr>
          <w:rFonts w:eastAsia="Calibri"/>
          <w:color w:val="000000"/>
          <w:lang w:eastAsia="en-US"/>
        </w:rPr>
        <w:t>,</w:t>
      </w:r>
      <w:r w:rsidRPr="00E70B40">
        <w:rPr>
          <w:rFonts w:eastAsia="Calibri"/>
          <w:color w:val="000000"/>
          <w:lang w:eastAsia="en-US"/>
        </w:rPr>
        <w:t xml:space="preserve"> или 100,0% к финансированию 2020 года (32,8% от плана);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бюджет автономного округа – 1 481 772,8 тыс. рублей</w:t>
      </w:r>
      <w:r w:rsidR="00B112AD">
        <w:rPr>
          <w:rFonts w:eastAsia="Calibri"/>
          <w:color w:val="000000"/>
          <w:lang w:eastAsia="en-US"/>
        </w:rPr>
        <w:t>,</w:t>
      </w:r>
      <w:r w:rsidRPr="00E70B40">
        <w:rPr>
          <w:rFonts w:eastAsia="Calibri"/>
          <w:color w:val="000000"/>
          <w:lang w:eastAsia="en-US"/>
        </w:rPr>
        <w:t xml:space="preserve"> или 93,9% к финансированию 2020 года (50,0% от плана);</w:t>
      </w:r>
    </w:p>
    <w:p w:rsidR="001A0212" w:rsidRPr="00E70B40" w:rsidRDefault="001A0212" w:rsidP="001A0212">
      <w:pPr>
        <w:ind w:firstLine="709"/>
        <w:rPr>
          <w:rFonts w:eastAsia="Calibri"/>
          <w:color w:val="000000"/>
          <w:lang w:eastAsia="en-US"/>
        </w:rPr>
      </w:pPr>
      <w:r w:rsidRPr="00E70B40">
        <w:rPr>
          <w:rFonts w:eastAsia="Calibri"/>
          <w:color w:val="000000"/>
          <w:lang w:eastAsia="en-US"/>
        </w:rPr>
        <w:t>местный бюджет – 6 953,9 тыс. рублей, или 100,0% к финансированию 2020 года (9,8% от плана).</w:t>
      </w:r>
    </w:p>
    <w:p w:rsidR="001A0212" w:rsidRPr="00B84521" w:rsidRDefault="001A0212" w:rsidP="001A0212">
      <w:pPr>
        <w:ind w:firstLine="708"/>
        <w:rPr>
          <w:color w:val="000000" w:themeColor="text1"/>
        </w:rPr>
      </w:pPr>
      <w:r w:rsidRPr="00B84521">
        <w:t xml:space="preserve">На территории городского округа город Мегион осуществляется реализация 22 муниципальных программ. В бюджете города на финансирование мероприятий муниципальных программ на 2020 год предусмотрены средства в сумме 5 104 338,8 тыс. рублей, </w:t>
      </w:r>
      <w:r w:rsidRPr="00B84521">
        <w:rPr>
          <w:color w:val="000000" w:themeColor="text1"/>
        </w:rPr>
        <w:t>из них:</w:t>
      </w:r>
    </w:p>
    <w:p w:rsidR="001A0212" w:rsidRPr="00B84521" w:rsidRDefault="001A0212" w:rsidP="001A0212">
      <w:pPr>
        <w:pStyle w:val="a3"/>
        <w:spacing w:after="0"/>
        <w:ind w:left="0" w:firstLine="708"/>
        <w:rPr>
          <w:color w:val="000000" w:themeColor="text1"/>
        </w:rPr>
      </w:pPr>
      <w:r w:rsidRPr="00B84521">
        <w:rPr>
          <w:color w:val="000000" w:themeColor="text1"/>
        </w:rPr>
        <w:t>федеральный бюджет – 57 799,6 тыс. рублей;</w:t>
      </w:r>
    </w:p>
    <w:p w:rsidR="001A0212" w:rsidRPr="00B84521" w:rsidRDefault="001A0212" w:rsidP="001A0212">
      <w:pPr>
        <w:ind w:firstLine="709"/>
        <w:rPr>
          <w:color w:val="000000" w:themeColor="text1"/>
        </w:rPr>
      </w:pPr>
      <w:r w:rsidRPr="00B84521">
        <w:rPr>
          <w:color w:val="000000" w:themeColor="text1"/>
        </w:rPr>
        <w:t>бюджет автономного округа – 2 896 658,4 тыс. рублей;</w:t>
      </w:r>
    </w:p>
    <w:p w:rsidR="001A0212" w:rsidRPr="00B84521" w:rsidRDefault="001A0212" w:rsidP="001A0212">
      <w:pPr>
        <w:ind w:firstLine="709"/>
        <w:rPr>
          <w:color w:val="000000" w:themeColor="text1"/>
        </w:rPr>
      </w:pPr>
      <w:r w:rsidRPr="00B84521">
        <w:rPr>
          <w:color w:val="000000" w:themeColor="text1"/>
        </w:rPr>
        <w:t>местный бюджет – 2 149 880,8 тыс. рублей.</w:t>
      </w:r>
    </w:p>
    <w:p w:rsidR="001A0212" w:rsidRPr="00B84521" w:rsidRDefault="001A0212" w:rsidP="001A0212">
      <w:pPr>
        <w:ind w:firstLine="709"/>
      </w:pPr>
      <w:r w:rsidRPr="00B84521">
        <w:rPr>
          <w:color w:val="000000" w:themeColor="text1"/>
        </w:rPr>
        <w:t xml:space="preserve">За 9 месяцев </w:t>
      </w:r>
      <w:r w:rsidRPr="00B84521">
        <w:t>2020 года исполнение муниципальных программ составило 3 426 504,8 тыс. рублей, или 67,1% от плана на 2020 год</w:t>
      </w:r>
      <w:r w:rsidRPr="00B84521">
        <w:rPr>
          <w:b/>
        </w:rPr>
        <w:t xml:space="preserve">, </w:t>
      </w:r>
      <w:r w:rsidRPr="00B84521">
        <w:t>в том числе:</w:t>
      </w:r>
    </w:p>
    <w:p w:rsidR="001A0212" w:rsidRPr="00B84521" w:rsidRDefault="001A0212" w:rsidP="001A0212">
      <w:pPr>
        <w:ind w:firstLine="709"/>
      </w:pPr>
      <w:r w:rsidRPr="00B84521">
        <w:t>федеральный бюджет – 14 517,2 тыс. рублей, или 25,1% к плану 2020 года;</w:t>
      </w:r>
    </w:p>
    <w:p w:rsidR="001A0212" w:rsidRPr="00B84521" w:rsidRDefault="001A0212" w:rsidP="001A0212">
      <w:pPr>
        <w:ind w:firstLine="709"/>
      </w:pPr>
      <w:r w:rsidRPr="00B84521">
        <w:t>бюджет автономного округа – 1 878 731,5 тыс. рублей, или 64,9% к плану 2020 года;</w:t>
      </w:r>
    </w:p>
    <w:p w:rsidR="001A0212" w:rsidRPr="00362BFD" w:rsidRDefault="001A0212" w:rsidP="001A0212">
      <w:pPr>
        <w:ind w:firstLine="709"/>
      </w:pPr>
      <w:r w:rsidRPr="00B84521">
        <w:t>местный бюджет – 1 533 256,1 тыс. рублей</w:t>
      </w:r>
      <w:r w:rsidR="00B112AD">
        <w:t>,</w:t>
      </w:r>
      <w:r w:rsidRPr="00B84521">
        <w:t xml:space="preserve"> или 71,3% к плану 2020 года.</w:t>
      </w:r>
    </w:p>
    <w:p w:rsidR="00F676E9" w:rsidRDefault="00F676E9" w:rsidP="00CF5B86">
      <w:pPr>
        <w:ind w:firstLine="709"/>
        <w:rPr>
          <w:color w:val="FF0000"/>
        </w:rPr>
      </w:pPr>
    </w:p>
    <w:p w:rsidR="008D5761" w:rsidRPr="00311145" w:rsidRDefault="008D5761" w:rsidP="008D5761">
      <w:pPr>
        <w:rPr>
          <w:color w:val="000000" w:themeColor="text1"/>
        </w:rPr>
      </w:pPr>
      <w:r w:rsidRPr="008D5761">
        <w:rPr>
          <w:color w:val="000000" w:themeColor="text1"/>
        </w:rPr>
        <w:t>ПОТРЕБИТЕЛЬСКИЙ РЫНОК</w:t>
      </w:r>
    </w:p>
    <w:p w:rsidR="00F676E9" w:rsidRDefault="00F676E9" w:rsidP="008D5761">
      <w:pPr>
        <w:ind w:firstLine="709"/>
        <w:rPr>
          <w:color w:val="000000" w:themeColor="text1"/>
        </w:rPr>
      </w:pP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>По состоянию на 01.10</w:t>
      </w:r>
      <w:r>
        <w:rPr>
          <w:color w:val="000000" w:themeColor="text1"/>
        </w:rPr>
        <w:t>.2020</w:t>
      </w:r>
      <w:r w:rsidRPr="00311145">
        <w:rPr>
          <w:color w:val="000000" w:themeColor="text1"/>
        </w:rPr>
        <w:t xml:space="preserve"> года на те</w:t>
      </w:r>
      <w:r>
        <w:rPr>
          <w:color w:val="000000" w:themeColor="text1"/>
        </w:rPr>
        <w:t>рритории город</w:t>
      </w:r>
      <w:r w:rsidR="00F676E9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Pr="00311145">
        <w:rPr>
          <w:color w:val="000000" w:themeColor="text1"/>
        </w:rPr>
        <w:t xml:space="preserve"> расположено 2</w:t>
      </w:r>
      <w:r>
        <w:rPr>
          <w:color w:val="000000" w:themeColor="text1"/>
        </w:rPr>
        <w:t>28</w:t>
      </w:r>
      <w:r w:rsidRPr="00311145">
        <w:rPr>
          <w:color w:val="000000" w:themeColor="text1"/>
        </w:rPr>
        <w:t xml:space="preserve"> объектов розничной </w:t>
      </w:r>
      <w:r>
        <w:rPr>
          <w:color w:val="000000" w:themeColor="text1"/>
        </w:rPr>
        <w:t>торговли (магазины – 190</w:t>
      </w:r>
      <w:r w:rsidRPr="00311145">
        <w:rPr>
          <w:color w:val="000000" w:themeColor="text1"/>
        </w:rPr>
        <w:t xml:space="preserve"> ед., киоски – </w:t>
      </w:r>
      <w:r>
        <w:rPr>
          <w:color w:val="000000" w:themeColor="text1"/>
        </w:rPr>
        <w:t>4 ед., павильоны - 34</w:t>
      </w:r>
      <w:r w:rsidRPr="00311145">
        <w:rPr>
          <w:color w:val="000000" w:themeColor="text1"/>
        </w:rPr>
        <w:t xml:space="preserve"> ед.), торговой площадью </w:t>
      </w:r>
      <w:r>
        <w:rPr>
          <w:color w:val="000000" w:themeColor="text1"/>
        </w:rPr>
        <w:t>39,8 тыс. кв. м</w:t>
      </w:r>
      <w:r w:rsidRPr="00311145">
        <w:rPr>
          <w:color w:val="000000" w:themeColor="text1"/>
        </w:rPr>
        <w:t xml:space="preserve">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Сегодня на потребительск</w:t>
      </w:r>
      <w:r>
        <w:rPr>
          <w:color w:val="000000" w:themeColor="text1"/>
        </w:rPr>
        <w:t xml:space="preserve">ом рынке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="00F676E9" w:rsidRPr="006B3964">
        <w:rPr>
          <w:color w:val="000000" w:themeColor="text1"/>
        </w:rPr>
        <w:t xml:space="preserve"> </w:t>
      </w:r>
      <w:r w:rsidRPr="006B3964">
        <w:rPr>
          <w:color w:val="000000" w:themeColor="text1"/>
        </w:rPr>
        <w:t>преобладающей формой является частная форма собственности. Оборот розничной торговли, полученный через все каналы реализации,</w:t>
      </w:r>
      <w:r>
        <w:rPr>
          <w:color w:val="000000" w:themeColor="text1"/>
        </w:rPr>
        <w:t xml:space="preserve"> по предварительным данным</w:t>
      </w:r>
      <w:r w:rsidRPr="006B3964">
        <w:rPr>
          <w:color w:val="000000" w:themeColor="text1"/>
        </w:rPr>
        <w:t xml:space="preserve"> за 9 месяцев 2020 года составил 7 943,9 млн рублей, что в действующих ценах на 1,9% ниже объема аналогичного периода 2019 года.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В структуре товарооборота за отчетный период 2020 года удельный вес продовольственных товаров составляет более 50,0%.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Оборот розничной </w:t>
      </w:r>
      <w:r>
        <w:rPr>
          <w:color w:val="000000" w:themeColor="text1"/>
        </w:rPr>
        <w:t xml:space="preserve">торговли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="00F676E9" w:rsidRPr="006B3964">
        <w:rPr>
          <w:color w:val="000000" w:themeColor="text1"/>
        </w:rPr>
        <w:t xml:space="preserve"> </w:t>
      </w:r>
      <w:r w:rsidRPr="006B3964">
        <w:rPr>
          <w:color w:val="000000" w:themeColor="text1"/>
        </w:rPr>
        <w:t xml:space="preserve">за январь-сентябрь 2020 года в расчете на душу населения составил 149,0 тыс. рублей, что на 0,4% ниже   аналогичного периода 2019 года. </w:t>
      </w:r>
    </w:p>
    <w:p w:rsidR="00F676E9" w:rsidRPr="006B3964" w:rsidRDefault="008D5761" w:rsidP="008D5761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За 2020 год объем розничного товарооборота, по предварительным данным составит 10 262,8 млн рублей, или 96,7% к объему товарооборота 2019 года.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Обеспеченность н</w:t>
      </w:r>
      <w:r>
        <w:rPr>
          <w:color w:val="000000" w:themeColor="text1"/>
        </w:rPr>
        <w:t xml:space="preserve">аселения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="00F676E9" w:rsidRPr="006B3964">
        <w:rPr>
          <w:color w:val="000000" w:themeColor="text1"/>
        </w:rPr>
        <w:t xml:space="preserve"> </w:t>
      </w:r>
      <w:r w:rsidRPr="006B3964">
        <w:rPr>
          <w:color w:val="000000" w:themeColor="text1"/>
        </w:rPr>
        <w:t>торговыми площадями по состоянию на 01.10.2020 составила 168,5% к нормативу.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Сеть организаций общественного питания представлена в городе такими формами как кафе, столовые, рестораны. </w:t>
      </w:r>
    </w:p>
    <w:p w:rsidR="00F955A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Оборот общественного питания за январь-сентябрь 2020 года</w:t>
      </w:r>
      <w:r>
        <w:rPr>
          <w:color w:val="000000" w:themeColor="text1"/>
        </w:rPr>
        <w:t>, по предварительным данным</w:t>
      </w:r>
      <w:r w:rsidRPr="006B3964">
        <w:rPr>
          <w:color w:val="000000" w:themeColor="text1"/>
        </w:rPr>
        <w:t xml:space="preserve"> составил 1 591,6 млн рублей, и снизился по сравнению с аналогичным периодом 2019 года на 2,2% в действующих ценах. В оценке 2020 года оборот общественного питания ожидается в размере 2 185,1 млн рублей, или 95,2% к уровню 2019 года.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По состоянию на 01.10.2020 в городе работает 79 предприятий общественного питания на 4239 посадочных мест, в том числе по видам: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рестораны – 1 ед., 60 пос. мест;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кафе – 20 ед., 1412 пос. мест;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бары – 17 ед., 301 пос. мест;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иные (буфеты, закусочные, магазины-кулинарии) – 20 ед., 134 пос. места;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столовые – 21 ед., 2332 пос. мест, из них школьные столовые – 10 ед., 1836 пос. мест.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За январь-сентябрь 2020 года оборот общественного питания в расчете на душу населения составил 29,8 тыс. рублей против 30,1 тыс. рублей в январе-сентябре 2019 года.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Помимо торговли и общественного питания, потребительский рынок насыщают также платные услуги.</w:t>
      </w:r>
    </w:p>
    <w:p w:rsidR="00E70856" w:rsidRDefault="008D5761" w:rsidP="00E70856">
      <w:pPr>
        <w:pStyle w:val="21"/>
        <w:spacing w:after="0" w:line="240" w:lineRule="auto"/>
        <w:ind w:firstLine="720"/>
        <w:rPr>
          <w:color w:val="000000" w:themeColor="text1"/>
        </w:rPr>
      </w:pPr>
      <w:r w:rsidRPr="006B3964">
        <w:rPr>
          <w:color w:val="000000" w:themeColor="text1"/>
        </w:rPr>
        <w:t xml:space="preserve">По предварительным данным объем платных услуг за 9 месяцев 2020 года, оказанных населению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="00B112AD">
        <w:rPr>
          <w:color w:val="000000" w:themeColor="text1"/>
        </w:rPr>
        <w:t>,</w:t>
      </w:r>
      <w:r w:rsidRPr="006B3964">
        <w:rPr>
          <w:color w:val="000000" w:themeColor="text1"/>
        </w:rPr>
        <w:t xml:space="preserve"> составил 2 361,5 млн рублей, или 85,4% к аналогичному периоду 2019 года. Более 50% объема платных услуг в январе-сентябре 2020 года формировался крупными и средними организациями. </w:t>
      </w:r>
    </w:p>
    <w:p w:rsidR="008D5761" w:rsidRPr="006B3964" w:rsidRDefault="008D5761" w:rsidP="00E70856">
      <w:pPr>
        <w:pStyle w:val="21"/>
        <w:spacing w:after="0" w:line="240" w:lineRule="auto"/>
        <w:ind w:firstLine="720"/>
        <w:rPr>
          <w:color w:val="000000" w:themeColor="text1"/>
        </w:rPr>
      </w:pPr>
      <w:r w:rsidRPr="006B3964">
        <w:rPr>
          <w:color w:val="000000" w:themeColor="text1"/>
        </w:rPr>
        <w:t>По оценке в 2020 году объем платных услуг населению составит 3 508,2 млн рублей</w:t>
      </w:r>
      <w:r w:rsidR="00B112AD">
        <w:rPr>
          <w:color w:val="000000" w:themeColor="text1"/>
        </w:rPr>
        <w:t>,</w:t>
      </w:r>
      <w:r w:rsidRPr="006B3964">
        <w:rPr>
          <w:color w:val="000000" w:themeColor="text1"/>
        </w:rPr>
        <w:t xml:space="preserve"> или 88,9% в действующих ценах к уровню 2019 года.</w:t>
      </w:r>
    </w:p>
    <w:p w:rsidR="008D5761" w:rsidRPr="006B3964" w:rsidRDefault="008D5761" w:rsidP="008D5761">
      <w:pPr>
        <w:pStyle w:val="ab"/>
        <w:spacing w:before="0" w:beforeAutospacing="0" w:after="0" w:afterAutospacing="0"/>
        <w:ind w:firstLine="709"/>
        <w:rPr>
          <w:color w:val="000000" w:themeColor="text1"/>
        </w:rPr>
      </w:pPr>
      <w:r w:rsidRPr="006B3964">
        <w:rPr>
          <w:color w:val="000000" w:themeColor="text1"/>
        </w:rPr>
        <w:t>Структура платных услуг населению в отчетном периоде не изменилась, по-прежнему преобладающую долю занимают такие виды услуг как: жилищно-коммунальные, медицинские, услуги связи, транспортные и бытовые услуги.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Каждому жителю города за отчетный период было оказано платных услуг в среднем на 44,3 тыс. рублей.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Сохраняется спрос на бытовые услуги. По состоянию на 01.10.2020 бытовые услуги на те</w:t>
      </w:r>
      <w:r>
        <w:rPr>
          <w:color w:val="000000" w:themeColor="text1"/>
        </w:rPr>
        <w:t xml:space="preserve">рритории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Pr="006B3964">
        <w:rPr>
          <w:color w:val="000000" w:themeColor="text1"/>
        </w:rPr>
        <w:t xml:space="preserve"> оказывали 140 предприятий (без учета станций технического обслуживания). Индивидуальные предприниматели доминируют на рынке бытовых услуг.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Объем бытовых услуг за январь-сентябрь 2020 года по предварительным данным составил 171,7 млн рублей, что в действующих ценах на 5,1% ниже уровня аналогичного периода 2019 года. По оценке в 2020 году объем бытовых услуг населению составит 216,2 млн рублей</w:t>
      </w:r>
      <w:r w:rsidR="00B112AD">
        <w:rPr>
          <w:color w:val="000000" w:themeColor="text1"/>
        </w:rPr>
        <w:t>,</w:t>
      </w:r>
      <w:r w:rsidRPr="006B3964">
        <w:rPr>
          <w:color w:val="000000" w:themeColor="text1"/>
        </w:rPr>
        <w:t xml:space="preserve"> или 86,2% в действующих ценах к уровню 2019 года.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 В расчете на одного жителя города объем бытовых услуг за отчетный период составил 3,2 тыс. рублей.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 xml:space="preserve">Из общего объема бытовых услуг наибольшим спросом пользуются услуги парикмахерских, фотоателье, пошив и изготовление одежды. </w:t>
      </w:r>
    </w:p>
    <w:p w:rsidR="008D5761" w:rsidRPr="006B3964" w:rsidRDefault="008D5761" w:rsidP="008D5761">
      <w:pPr>
        <w:ind w:firstLine="709"/>
        <w:rPr>
          <w:color w:val="000000" w:themeColor="text1"/>
        </w:rPr>
      </w:pPr>
      <w:r w:rsidRPr="006B3964">
        <w:rPr>
          <w:color w:val="000000" w:themeColor="text1"/>
        </w:rPr>
        <w:t>Наиболее неразвитыми остаются виды бытовых услуг: услуги проката, услуги прачечных самообслуживания, ремонт телефонных аппаратов, ремонт сумок, зонтов и прочих галантерейных изделий, ремонт швейного оборудования, мебели, уборка квартир, уход за больными, престарелыми и инвалидами, услуги нянь, производство трикотажных изделий.</w:t>
      </w:r>
    </w:p>
    <w:p w:rsidR="008D5761" w:rsidRPr="006B3964" w:rsidRDefault="008D5761" w:rsidP="008D5761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6B3964">
        <w:t>Распространение новой короновирусной инфекции в отчетном периоде оказало существенное влияние на экономику городского округа сразу по нескольким каналам деятельности. Наибольший спад наблюдался в секторах экономики, ориентированных на потребительский спрос. Сократился объем платных услуг, предоставляемых населению, оборот розничной торговли, особенно в сегме</w:t>
      </w:r>
      <w:r w:rsidR="00B112AD">
        <w:t>нте непродовольственных товаров. М</w:t>
      </w:r>
      <w:r w:rsidRPr="006B3964">
        <w:t>енее существенное снижение наблюдалось по обороту продовольственных товаров. Вместе с тем меры социальной поддержки и поддержки бизнеса, проводимые в городском округе, позволили оживить потребительский спрос населения, восстановить деловую активность бизнеса и обеспечить основу для увеличения темпов экономического роста.</w:t>
      </w:r>
    </w:p>
    <w:p w:rsidR="008D5761" w:rsidRDefault="008D5761" w:rsidP="008D5761">
      <w:pPr>
        <w:ind w:firstLine="709"/>
        <w:rPr>
          <w:rStyle w:val="apple-style-span"/>
        </w:rPr>
      </w:pPr>
      <w:r w:rsidRPr="006B3964">
        <w:t xml:space="preserve">Основными направлениями развития потребительского рынка на 2020 год является создание условий для удовлетворения спроса населения на потребительские товары и услуги, </w:t>
      </w:r>
      <w:r w:rsidRPr="006B3964">
        <w:rPr>
          <w:rStyle w:val="apple-style-span"/>
        </w:rPr>
        <w:t>совершенствование инфраструктуры потребительского рынка, обеспечение доступа к товарам и услугам всех социальных групп н</w:t>
      </w:r>
      <w:r>
        <w:rPr>
          <w:rStyle w:val="apple-style-span"/>
        </w:rPr>
        <w:t xml:space="preserve">аселения </w:t>
      </w:r>
      <w:r w:rsidR="00F676E9">
        <w:rPr>
          <w:color w:val="000000" w:themeColor="text1"/>
        </w:rPr>
        <w:t xml:space="preserve">города </w:t>
      </w:r>
      <w:r w:rsidR="00F676E9" w:rsidRPr="00311145">
        <w:rPr>
          <w:color w:val="000000" w:themeColor="text1"/>
        </w:rPr>
        <w:t>Мегион</w:t>
      </w:r>
      <w:r w:rsidR="00F676E9">
        <w:rPr>
          <w:color w:val="000000" w:themeColor="text1"/>
        </w:rPr>
        <w:t>а</w:t>
      </w:r>
      <w:r w:rsidRPr="006B3964">
        <w:rPr>
          <w:rStyle w:val="apple-style-span"/>
        </w:rPr>
        <w:t>.</w:t>
      </w:r>
    </w:p>
    <w:p w:rsidR="00396A70" w:rsidRPr="00643567" w:rsidRDefault="00396A70" w:rsidP="00CF5B86">
      <w:pPr>
        <w:ind w:firstLine="709"/>
        <w:rPr>
          <w:color w:val="FF0000"/>
        </w:rPr>
      </w:pPr>
    </w:p>
    <w:p w:rsidR="008D5761" w:rsidRPr="00311145" w:rsidRDefault="008D5761" w:rsidP="008D5761">
      <w:pPr>
        <w:pStyle w:val="a3"/>
        <w:spacing w:after="0"/>
        <w:ind w:left="0"/>
        <w:rPr>
          <w:color w:val="000000" w:themeColor="text1"/>
        </w:rPr>
      </w:pPr>
      <w:r w:rsidRPr="008D5761">
        <w:rPr>
          <w:color w:val="000000" w:themeColor="text1"/>
        </w:rPr>
        <w:t>МАЛОЕ ПРЕДПРИНИМАТЕЛЬСТВО</w:t>
      </w:r>
    </w:p>
    <w:p w:rsidR="008D5761" w:rsidRPr="00311145" w:rsidRDefault="008D5761" w:rsidP="008D5761">
      <w:pPr>
        <w:pStyle w:val="a3"/>
        <w:spacing w:after="0"/>
        <w:ind w:left="0"/>
        <w:rPr>
          <w:color w:val="000000" w:themeColor="text1"/>
          <w:sz w:val="16"/>
          <w:szCs w:val="16"/>
        </w:rPr>
      </w:pP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 xml:space="preserve">Малое и среднее предпринимательство является </w:t>
      </w:r>
      <w:r w:rsidRPr="00BB5B1D">
        <w:rPr>
          <w:color w:val="000000" w:themeColor="text1"/>
        </w:rPr>
        <w:t>значимым</w:t>
      </w:r>
      <w:r w:rsidRPr="00311145">
        <w:rPr>
          <w:color w:val="000000" w:themeColor="text1"/>
        </w:rPr>
        <w:t xml:space="preserve"> элементом рыночной экономики. Субъекты малого и среднего предпри</w:t>
      </w:r>
      <w:r w:rsidRPr="00311145">
        <w:rPr>
          <w:color w:val="000000" w:themeColor="text1"/>
        </w:rPr>
        <w:softHyphen/>
        <w:t>ниматель</w:t>
      </w:r>
      <w:r w:rsidRPr="00311145">
        <w:rPr>
          <w:color w:val="000000" w:themeColor="text1"/>
        </w:rPr>
        <w:softHyphen/>
        <w:t>ства присутствуют практически во всех отраслях производственной и непроизводственной сфер деятельности.</w:t>
      </w: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>Развитие малого и среднего предпри</w:t>
      </w:r>
      <w:r w:rsidRPr="00311145">
        <w:rPr>
          <w:color w:val="000000" w:themeColor="text1"/>
        </w:rPr>
        <w:softHyphen/>
        <w:t>ниматель</w:t>
      </w:r>
      <w:r w:rsidRPr="00311145">
        <w:rPr>
          <w:color w:val="000000" w:themeColor="text1"/>
        </w:rPr>
        <w:softHyphen/>
        <w:t>ства способствует повышению благосостояния граждан, созданию новых рабочих мест, увеличению доходной части бюджета.</w:t>
      </w:r>
    </w:p>
    <w:p w:rsidR="008D5761" w:rsidRPr="00311145" w:rsidRDefault="008D5761" w:rsidP="008D5761">
      <w:pPr>
        <w:pStyle w:val="ab"/>
        <w:spacing w:before="0" w:beforeAutospacing="0" w:after="0" w:afterAutospacing="0"/>
        <w:ind w:firstLine="709"/>
        <w:rPr>
          <w:color w:val="000000" w:themeColor="text1"/>
        </w:rPr>
      </w:pPr>
      <w:r w:rsidRPr="00311145">
        <w:rPr>
          <w:color w:val="000000" w:themeColor="text1"/>
        </w:rPr>
        <w:t>По предварительным данным по состоянию на 01.10</w:t>
      </w:r>
      <w:r>
        <w:rPr>
          <w:color w:val="000000" w:themeColor="text1"/>
        </w:rPr>
        <w:t>.2020</w:t>
      </w:r>
      <w:r w:rsidRPr="00311145">
        <w:rPr>
          <w:color w:val="000000" w:themeColor="text1"/>
        </w:rPr>
        <w:t xml:space="preserve"> на те</w:t>
      </w:r>
      <w:r>
        <w:rPr>
          <w:color w:val="000000" w:themeColor="text1"/>
        </w:rPr>
        <w:t xml:space="preserve">рритории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311145">
        <w:rPr>
          <w:color w:val="000000" w:themeColor="text1"/>
        </w:rPr>
        <w:t xml:space="preserve"> </w:t>
      </w:r>
      <w:r w:rsidRPr="00311145">
        <w:rPr>
          <w:color w:val="000000" w:themeColor="text1"/>
        </w:rPr>
        <w:t xml:space="preserve">зарегистрировано </w:t>
      </w:r>
      <w:r>
        <w:rPr>
          <w:color w:val="000000" w:themeColor="text1"/>
        </w:rPr>
        <w:t>464</w:t>
      </w:r>
      <w:r w:rsidRPr="006E07F5">
        <w:rPr>
          <w:color w:val="000000" w:themeColor="text1"/>
        </w:rPr>
        <w:t xml:space="preserve"> малых и средних предприятий и </w:t>
      </w:r>
      <w:r>
        <w:rPr>
          <w:color w:val="000000" w:themeColor="text1"/>
        </w:rPr>
        <w:t>1253</w:t>
      </w:r>
      <w:r w:rsidRPr="006E07F5">
        <w:rPr>
          <w:color w:val="000000" w:themeColor="text1"/>
        </w:rPr>
        <w:t xml:space="preserve"> индивидуальных предпринимателя. Из общего числа зарегистрированных субъектов малого и среднего бизнеса, постоянно осуществляют свою деятельность около </w:t>
      </w:r>
      <w:r>
        <w:rPr>
          <w:color w:val="000000" w:themeColor="text1"/>
        </w:rPr>
        <w:t>61</w:t>
      </w:r>
      <w:r w:rsidRPr="006E07F5">
        <w:rPr>
          <w:color w:val="000000" w:themeColor="text1"/>
        </w:rPr>
        <w:t>%.</w:t>
      </w:r>
    </w:p>
    <w:p w:rsidR="008D5761" w:rsidRPr="00311145" w:rsidRDefault="008D5761" w:rsidP="008D5761">
      <w:pPr>
        <w:adjustRightInd w:val="0"/>
        <w:ind w:firstLine="709"/>
        <w:rPr>
          <w:color w:val="000000" w:themeColor="text1"/>
        </w:rPr>
      </w:pPr>
      <w:r w:rsidRPr="006E07F5">
        <w:rPr>
          <w:color w:val="000000" w:themeColor="text1"/>
        </w:rPr>
        <w:t>По оценке общая численность занятых в малом</w:t>
      </w:r>
      <w:r>
        <w:rPr>
          <w:color w:val="000000" w:themeColor="text1"/>
        </w:rPr>
        <w:t xml:space="preserve"> и среднем</w:t>
      </w:r>
      <w:r w:rsidRPr="006E07F5">
        <w:rPr>
          <w:color w:val="000000" w:themeColor="text1"/>
        </w:rPr>
        <w:t xml:space="preserve"> бизнесе составляет </w:t>
      </w:r>
      <w:r>
        <w:rPr>
          <w:color w:val="000000" w:themeColor="text1"/>
        </w:rPr>
        <w:t>6,0</w:t>
      </w:r>
      <w:r w:rsidRPr="006E07F5">
        <w:rPr>
          <w:color w:val="000000" w:themeColor="text1"/>
        </w:rPr>
        <w:t xml:space="preserve"> тыс. человек, или </w:t>
      </w:r>
      <w:r>
        <w:rPr>
          <w:color w:val="000000" w:themeColor="text1"/>
        </w:rPr>
        <w:t>18</w:t>
      </w:r>
      <w:r w:rsidRPr="006E07F5">
        <w:rPr>
          <w:color w:val="000000" w:themeColor="text1"/>
        </w:rPr>
        <w:t>,8% от общего числа занятых в экономике гор</w:t>
      </w:r>
      <w:r>
        <w:rPr>
          <w:color w:val="000000" w:themeColor="text1"/>
        </w:rPr>
        <w:t>ода (32,0</w:t>
      </w:r>
      <w:r w:rsidRPr="006E07F5">
        <w:rPr>
          <w:color w:val="000000" w:themeColor="text1"/>
        </w:rPr>
        <w:t xml:space="preserve"> тыс. человек).</w:t>
      </w:r>
      <w:r w:rsidRPr="00311145">
        <w:rPr>
          <w:color w:val="000000" w:themeColor="text1"/>
        </w:rPr>
        <w:t xml:space="preserve"> </w:t>
      </w: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>В целом на тысячу человек н</w:t>
      </w:r>
      <w:r>
        <w:rPr>
          <w:color w:val="000000" w:themeColor="text1"/>
        </w:rPr>
        <w:t xml:space="preserve">аселения </w:t>
      </w:r>
      <w:r w:rsidR="00E70856">
        <w:rPr>
          <w:color w:val="000000" w:themeColor="text1"/>
        </w:rPr>
        <w:t>города</w:t>
      </w:r>
      <w:r w:rsidRPr="00311145">
        <w:rPr>
          <w:color w:val="000000" w:themeColor="text1"/>
        </w:rPr>
        <w:t xml:space="preserve"> Мегион</w:t>
      </w:r>
      <w:r w:rsidR="00E70856">
        <w:rPr>
          <w:color w:val="000000" w:themeColor="text1"/>
        </w:rPr>
        <w:t>а</w:t>
      </w:r>
      <w:r w:rsidRPr="00311145">
        <w:rPr>
          <w:color w:val="000000" w:themeColor="text1"/>
        </w:rPr>
        <w:t xml:space="preserve"> приходится </w:t>
      </w:r>
      <w:r w:rsidRPr="00010499">
        <w:rPr>
          <w:color w:val="000000" w:themeColor="text1"/>
        </w:rPr>
        <w:t xml:space="preserve">8,7 малых и средних предприятий и </w:t>
      </w:r>
      <w:r>
        <w:rPr>
          <w:color w:val="000000" w:themeColor="text1"/>
        </w:rPr>
        <w:t>23</w:t>
      </w:r>
      <w:r w:rsidRPr="00010499">
        <w:rPr>
          <w:color w:val="000000" w:themeColor="text1"/>
        </w:rPr>
        <w:t>,5 индивидуальных</w:t>
      </w:r>
      <w:r w:rsidRPr="00311145">
        <w:rPr>
          <w:color w:val="000000" w:themeColor="text1"/>
        </w:rPr>
        <w:t xml:space="preserve"> предпринимателя. </w:t>
      </w:r>
    </w:p>
    <w:p w:rsidR="008D5761" w:rsidRPr="00311145" w:rsidRDefault="008D5761" w:rsidP="008D5761">
      <w:pPr>
        <w:pStyle w:val="ab"/>
        <w:spacing w:before="0" w:beforeAutospacing="0" w:after="0" w:afterAutospacing="0"/>
        <w:ind w:firstLine="709"/>
        <w:rPr>
          <w:color w:val="000000" w:themeColor="text1"/>
        </w:rPr>
      </w:pPr>
      <w:r w:rsidRPr="00311145">
        <w:rPr>
          <w:color w:val="000000" w:themeColor="text1"/>
        </w:rPr>
        <w:t>Практически неизменной на протяжении последних лет остается отраслевая структура малого бизнеса. Наиболее распространенными видами деятельности малых и микропредприятий остаются такие отрасли экономики, как оптовая и розничная торговля, транспорт и связь, операции с недвижимым имуществом, аренда и предоставление услуг.</w:t>
      </w:r>
    </w:p>
    <w:p w:rsidR="008D5761" w:rsidRPr="00017A1A" w:rsidRDefault="008D5761" w:rsidP="008D5761">
      <w:pPr>
        <w:ind w:firstLine="709"/>
        <w:rPr>
          <w:color w:val="000000" w:themeColor="text1"/>
        </w:rPr>
      </w:pPr>
      <w:r w:rsidRPr="00017A1A">
        <w:rPr>
          <w:color w:val="000000" w:themeColor="text1"/>
        </w:rPr>
        <w:t>Объем налоговых поступлений в городской бюджет от субъектов малого и среднего бизнеса за январь-сентябрь 2020 года составил 108,7 млн рублей, в том числе:</w:t>
      </w:r>
    </w:p>
    <w:p w:rsidR="008D5761" w:rsidRPr="00017A1A" w:rsidRDefault="008D5761" w:rsidP="008D5761">
      <w:pPr>
        <w:ind w:firstLine="709"/>
        <w:rPr>
          <w:rFonts w:ascii="Times New Roman CYR" w:hAnsi="Times New Roman CYR" w:cs="Times New Roman CYR"/>
          <w:color w:val="000000" w:themeColor="text1"/>
        </w:rPr>
      </w:pPr>
      <w:r w:rsidRPr="00017A1A">
        <w:rPr>
          <w:rFonts w:ascii="Times New Roman CYR" w:hAnsi="Times New Roman CYR" w:cs="Times New Roman CYR"/>
          <w:color w:val="000000" w:themeColor="text1"/>
        </w:rPr>
        <w:t>в виде единого налога на вмененный доход – 17,7 млн рублей;</w:t>
      </w:r>
    </w:p>
    <w:p w:rsidR="008D5761" w:rsidRPr="00017A1A" w:rsidRDefault="008D5761" w:rsidP="008D5761">
      <w:pPr>
        <w:ind w:firstLine="709"/>
        <w:rPr>
          <w:rFonts w:ascii="Times New Roman CYR" w:hAnsi="Times New Roman CYR" w:cs="Times New Roman CYR"/>
          <w:color w:val="000000" w:themeColor="text1"/>
        </w:rPr>
      </w:pPr>
      <w:r w:rsidRPr="00017A1A">
        <w:rPr>
          <w:rFonts w:ascii="Times New Roman CYR" w:hAnsi="Times New Roman CYR" w:cs="Times New Roman CYR"/>
          <w:color w:val="000000" w:themeColor="text1"/>
        </w:rPr>
        <w:t>по упрощенной системе налогообложения – 86,8 млн рублей;</w:t>
      </w:r>
    </w:p>
    <w:p w:rsidR="008D5761" w:rsidRPr="00017A1A" w:rsidRDefault="008D5761" w:rsidP="008D5761">
      <w:pPr>
        <w:ind w:firstLine="709"/>
        <w:rPr>
          <w:rFonts w:ascii="Times New Roman CYR" w:hAnsi="Times New Roman CYR" w:cs="Times New Roman CYR"/>
          <w:color w:val="000000" w:themeColor="text1"/>
        </w:rPr>
      </w:pPr>
      <w:r w:rsidRPr="00017A1A">
        <w:rPr>
          <w:rFonts w:ascii="Times New Roman CYR" w:hAnsi="Times New Roman CYR" w:cs="Times New Roman CYR"/>
          <w:color w:val="000000" w:themeColor="text1"/>
        </w:rPr>
        <w:t>в виде стоимости патента в связи с применением упрощенной системы налогообложения – 4,2 млн рублей.</w:t>
      </w: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017A1A">
        <w:rPr>
          <w:color w:val="000000" w:themeColor="text1"/>
        </w:rPr>
        <w:t xml:space="preserve">Удельный вес налогов на совокупный доход в общем объеме поступивших налоговых доходов в бюджет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017A1A">
        <w:rPr>
          <w:color w:val="000000" w:themeColor="text1"/>
        </w:rPr>
        <w:t xml:space="preserve"> </w:t>
      </w:r>
      <w:r w:rsidRPr="00017A1A">
        <w:rPr>
          <w:color w:val="000000" w:themeColor="text1"/>
        </w:rPr>
        <w:t>снизился с 15,8% в январе-сентябре 2019 года до 12,6% в январе-сентябре 2020 года.</w:t>
      </w:r>
    </w:p>
    <w:p w:rsidR="008D5761" w:rsidRPr="00311145" w:rsidRDefault="008D5761" w:rsidP="008D5761">
      <w:pPr>
        <w:pStyle w:val="ab"/>
        <w:spacing w:before="0" w:beforeAutospacing="0" w:after="0" w:afterAutospacing="0"/>
        <w:ind w:firstLine="709"/>
        <w:rPr>
          <w:rStyle w:val="apple-style-span"/>
        </w:rPr>
      </w:pPr>
      <w:r w:rsidRPr="00311145">
        <w:rPr>
          <w:color w:val="auto"/>
        </w:rPr>
        <w:t>Основным источником финансирования деятельности сферы малого и среднего предпринимательства по-прежнему остаются личные сбережения предпринимателей. Привлечение заемных и кредитных ресурсов оста</w:t>
      </w:r>
      <w:r>
        <w:rPr>
          <w:color w:val="auto"/>
        </w:rPr>
        <w:t>е</w:t>
      </w:r>
      <w:r w:rsidRPr="00311145">
        <w:rPr>
          <w:color w:val="auto"/>
        </w:rPr>
        <w:t>тся для предпринимателей достаточно проблематичным.</w:t>
      </w:r>
    </w:p>
    <w:p w:rsidR="008D5761" w:rsidRPr="00311145" w:rsidRDefault="008D5761" w:rsidP="008D5761">
      <w:pPr>
        <w:ind w:firstLine="709"/>
      </w:pPr>
      <w:r w:rsidRPr="00311145">
        <w:rPr>
          <w:rStyle w:val="apple-style-span"/>
        </w:rPr>
        <w:t xml:space="preserve">Одним из эффективных механизмов поддержки и развития малого и среднего предпринимательства является развитие инфраструктуры поддержки малого и среднего предпринимательства, а также реализация муниципальной программы «Поддержка и развитие малого и среднего предпринимательства на территории </w:t>
      </w:r>
      <w:r w:rsidR="00E70856">
        <w:rPr>
          <w:color w:val="000000" w:themeColor="text1"/>
        </w:rPr>
        <w:t>города</w:t>
      </w:r>
      <w:r w:rsidR="00E70856" w:rsidRPr="00311145">
        <w:rPr>
          <w:color w:val="000000" w:themeColor="text1"/>
        </w:rPr>
        <w:t xml:space="preserve"> Мегион</w:t>
      </w:r>
      <w:r w:rsidR="00E70856">
        <w:rPr>
          <w:color w:val="000000" w:themeColor="text1"/>
        </w:rPr>
        <w:t>а</w:t>
      </w:r>
      <w:r w:rsidR="00E70856">
        <w:rPr>
          <w:rStyle w:val="apple-style-span"/>
        </w:rPr>
        <w:t xml:space="preserve"> </w:t>
      </w:r>
      <w:r>
        <w:rPr>
          <w:rStyle w:val="apple-style-span"/>
        </w:rPr>
        <w:t>на 2019 – 2025</w:t>
      </w:r>
      <w:r w:rsidRPr="00311145">
        <w:rPr>
          <w:rStyle w:val="apple-style-span"/>
        </w:rPr>
        <w:t xml:space="preserve"> год</w:t>
      </w:r>
      <w:r w:rsidR="00C44403">
        <w:rPr>
          <w:rStyle w:val="apple-style-span"/>
        </w:rPr>
        <w:t>ы</w:t>
      </w:r>
      <w:r w:rsidRPr="00311145">
        <w:rPr>
          <w:rStyle w:val="apple-style-span"/>
        </w:rPr>
        <w:t xml:space="preserve">». </w:t>
      </w:r>
      <w:r w:rsidR="00E76C4D" w:rsidRPr="00B61307">
        <w:t>На финансирование данной прогр</w:t>
      </w:r>
      <w:r w:rsidR="00E76C4D">
        <w:t>аммы в 2020 году предусмотрено 8</w:t>
      </w:r>
      <w:r w:rsidR="00E76C4D" w:rsidRPr="00B61307">
        <w:t xml:space="preserve">,9 млн рублей. </w:t>
      </w:r>
      <w:r w:rsidR="00E76C4D" w:rsidRPr="00B61307">
        <w:rPr>
          <w:shd w:val="clear" w:color="auto" w:fill="FFFFFF"/>
        </w:rPr>
        <w:t>В муниципальную программу включены мероприятия по финансовой поддержке, в том числе социального предпринимательства, инновационного и молодежного предпринимательства. Кроме того, в целях поддержки бизнеса и населения в период огра</w:t>
      </w:r>
      <w:r w:rsidR="00E76C4D">
        <w:rPr>
          <w:shd w:val="clear" w:color="auto" w:fill="FFFFFF"/>
        </w:rPr>
        <w:t xml:space="preserve">ничений, </w:t>
      </w:r>
      <w:r w:rsidR="00E76C4D" w:rsidRPr="00B61307">
        <w:rPr>
          <w:shd w:val="clear" w:color="auto" w:fill="FFFFFF"/>
        </w:rPr>
        <w:t>были приняты и реализуются пакеты антикризисных мер, направленных прежде всего на поддержание доходов населения, снижение текущих издержек бизнеса, создание стимулов для сохранения занятости.</w:t>
      </w:r>
    </w:p>
    <w:p w:rsidR="00396A70" w:rsidRPr="00643567" w:rsidRDefault="00396A70" w:rsidP="00B658AC">
      <w:pPr>
        <w:rPr>
          <w:rStyle w:val="apple-style-span"/>
          <w:color w:val="FF0000"/>
        </w:rPr>
      </w:pPr>
    </w:p>
    <w:p w:rsidR="00485F66" w:rsidRPr="0066795C" w:rsidRDefault="00485F66" w:rsidP="00B658AC">
      <w:r w:rsidRPr="0066795C">
        <w:t xml:space="preserve">ТРУД, ЗАНЯТОСТЬ, ОПЛАТА ТРУДА </w:t>
      </w:r>
    </w:p>
    <w:p w:rsidR="0066795C" w:rsidRDefault="0066795C" w:rsidP="00343ED4">
      <w:pPr>
        <w:ind w:firstLine="709"/>
      </w:pPr>
    </w:p>
    <w:p w:rsidR="003666C4" w:rsidRPr="0066795C" w:rsidRDefault="003666C4" w:rsidP="003666C4">
      <w:pPr>
        <w:ind w:firstLine="709"/>
      </w:pPr>
      <w:r w:rsidRPr="0066795C">
        <w:t xml:space="preserve">Численность населения </w:t>
      </w:r>
      <w:r w:rsidR="00643567">
        <w:t>города Мегион</w:t>
      </w:r>
      <w:r w:rsidR="00406EC3">
        <w:t>а</w:t>
      </w:r>
      <w:r w:rsidRPr="0066795C">
        <w:t xml:space="preserve"> в экономически активном возрасте составляет </w:t>
      </w:r>
      <w:r w:rsidR="006D2C2A">
        <w:t>37874</w:t>
      </w:r>
      <w:r w:rsidRPr="0066795C">
        <w:t xml:space="preserve"> человек</w:t>
      </w:r>
      <w:r w:rsidR="006D2C2A">
        <w:t>а</w:t>
      </w:r>
      <w:r w:rsidR="009F10B4">
        <w:t>,</w:t>
      </w:r>
      <w:r w:rsidRPr="0066795C">
        <w:t xml:space="preserve"> или же </w:t>
      </w:r>
      <w:r w:rsidR="006D2C2A">
        <w:t>70,9</w:t>
      </w:r>
      <w:r w:rsidRPr="0066795C">
        <w:t xml:space="preserve">% от общей численности населения. </w:t>
      </w:r>
    </w:p>
    <w:p w:rsidR="003666C4" w:rsidRPr="0066795C" w:rsidRDefault="003666C4" w:rsidP="003666C4">
      <w:pPr>
        <w:ind w:firstLine="709"/>
      </w:pPr>
      <w:r w:rsidRPr="0066795C">
        <w:t xml:space="preserve">Из их числа </w:t>
      </w:r>
      <w:r w:rsidR="006D2C2A">
        <w:t>31990</w:t>
      </w:r>
      <w:r w:rsidRPr="0066795C">
        <w:t xml:space="preserve"> человек (</w:t>
      </w:r>
      <w:r w:rsidR="006D2C2A">
        <w:t>84,5</w:t>
      </w:r>
      <w:r w:rsidRPr="0066795C">
        <w:t>%) заняты на рынке труда городского округа.</w:t>
      </w:r>
    </w:p>
    <w:p w:rsidR="003666C4" w:rsidRPr="0039575A" w:rsidRDefault="003666C4" w:rsidP="003666C4">
      <w:pPr>
        <w:tabs>
          <w:tab w:val="left" w:pos="8763"/>
        </w:tabs>
        <w:ind w:firstLine="709"/>
      </w:pPr>
      <w:r w:rsidRPr="0039575A">
        <w:t xml:space="preserve">Немногим более половины числа </w:t>
      </w:r>
      <w:r>
        <w:t>занятых в экономике, или же 56,</w:t>
      </w:r>
      <w:r w:rsidR="006D2C2A">
        <w:t>8</w:t>
      </w:r>
      <w:r w:rsidRPr="0039575A">
        <w:t>%, трудятся в крупных и средн</w:t>
      </w:r>
      <w:r w:rsidR="00406EC3">
        <w:t>их предприятиях город</w:t>
      </w:r>
      <w:r w:rsidRPr="0039575A">
        <w:t xml:space="preserve">а, </w:t>
      </w:r>
      <w:r w:rsidR="004124F8">
        <w:t>18,8</w:t>
      </w:r>
      <w:r w:rsidRPr="0039575A">
        <w:t xml:space="preserve">% заняты в сфере малого бизнеса, остальные </w:t>
      </w:r>
      <w:r w:rsidR="004124F8">
        <w:t>24,4</w:t>
      </w:r>
      <w:r w:rsidRPr="0039575A">
        <w:t xml:space="preserve">% учитываются по строке «неучтенный сектор», </w:t>
      </w:r>
      <w:r>
        <w:t xml:space="preserve">который </w:t>
      </w:r>
      <w:r w:rsidRPr="0039575A">
        <w:t>включа</w:t>
      </w:r>
      <w:r>
        <w:t>ет</w:t>
      </w:r>
      <w:r w:rsidRPr="0039575A">
        <w:t xml:space="preserve"> в себя численность работающих в организациях, дислоцированных на территории город</w:t>
      </w:r>
      <w:r w:rsidR="00406EC3">
        <w:t>а</w:t>
      </w:r>
      <w:r w:rsidRPr="0039575A">
        <w:t>, но производящих работы на других территориях и учитываемых в показателях той территории, работающих вахтовым методом, без заключения трудового договора, безработных граждан.</w:t>
      </w:r>
    </w:p>
    <w:p w:rsidR="003666C4" w:rsidRDefault="003666C4" w:rsidP="003666C4">
      <w:pPr>
        <w:ind w:firstLine="709"/>
        <w:rPr>
          <w:color w:val="000000" w:themeColor="text1"/>
        </w:rPr>
      </w:pPr>
      <w:r w:rsidRPr="00441F15">
        <w:t xml:space="preserve">В связи с тем, что снижается общая численность населения, </w:t>
      </w:r>
      <w:r>
        <w:t>а также</w:t>
      </w:r>
      <w:r w:rsidRPr="00441F15">
        <w:rPr>
          <w:color w:val="000000" w:themeColor="text1"/>
        </w:rPr>
        <w:t xml:space="preserve"> численность населения в трудоспособном возрасте, в оценочном 20</w:t>
      </w:r>
      <w:r w:rsidR="00643567">
        <w:rPr>
          <w:color w:val="000000" w:themeColor="text1"/>
        </w:rPr>
        <w:t>20</w:t>
      </w:r>
      <w:r w:rsidRPr="00441F15">
        <w:rPr>
          <w:color w:val="000000" w:themeColor="text1"/>
        </w:rPr>
        <w:t xml:space="preserve"> году численность рабочей силы сни</w:t>
      </w:r>
      <w:r>
        <w:rPr>
          <w:color w:val="000000" w:themeColor="text1"/>
        </w:rPr>
        <w:t>зит</w:t>
      </w:r>
      <w:r w:rsidRPr="00441F15">
        <w:rPr>
          <w:color w:val="000000" w:themeColor="text1"/>
        </w:rPr>
        <w:t xml:space="preserve">ся. </w:t>
      </w:r>
    </w:p>
    <w:p w:rsidR="003666C4" w:rsidRPr="00441F15" w:rsidRDefault="003666C4" w:rsidP="003666C4">
      <w:pPr>
        <w:ind w:firstLine="709"/>
        <w:rPr>
          <w:color w:val="000000" w:themeColor="text1"/>
        </w:rPr>
      </w:pPr>
    </w:p>
    <w:p w:rsidR="00485F66" w:rsidRPr="0066795C" w:rsidRDefault="00485F66" w:rsidP="00B658AC">
      <w:pPr>
        <w:tabs>
          <w:tab w:val="left" w:pos="2856"/>
        </w:tabs>
      </w:pPr>
      <w:r w:rsidRPr="0066795C">
        <w:t>Безработица</w:t>
      </w:r>
    </w:p>
    <w:p w:rsidR="00485F66" w:rsidRPr="0066795C" w:rsidRDefault="00485F66" w:rsidP="00B658AC">
      <w:pPr>
        <w:rPr>
          <w:sz w:val="20"/>
          <w:szCs w:val="20"/>
        </w:rPr>
      </w:pPr>
      <w:r w:rsidRPr="0066795C">
        <w:rPr>
          <w:sz w:val="20"/>
          <w:szCs w:val="20"/>
        </w:rPr>
        <w:tab/>
      </w:r>
    </w:p>
    <w:p w:rsidR="00485F66" w:rsidRPr="0066795C" w:rsidRDefault="00485F66" w:rsidP="00235342">
      <w:pPr>
        <w:ind w:firstLine="709"/>
      </w:pPr>
      <w:r w:rsidRPr="0066795C">
        <w:t>По состоянию на 01.10.20</w:t>
      </w:r>
      <w:r w:rsidR="00643567">
        <w:t>20</w:t>
      </w:r>
      <w:r w:rsidRPr="0066795C">
        <w:t xml:space="preserve"> численность официально признанных безработными граждан составляет </w:t>
      </w:r>
      <w:r w:rsidR="00494628" w:rsidRPr="00494628">
        <w:t>960</w:t>
      </w:r>
      <w:r w:rsidRPr="0066795C">
        <w:t xml:space="preserve"> человек, что </w:t>
      </w:r>
      <w:r w:rsidR="001459B2">
        <w:t>выше</w:t>
      </w:r>
      <w:r w:rsidRPr="0066795C">
        <w:t xml:space="preserve"> того же показателя на 01.10.201</w:t>
      </w:r>
      <w:r w:rsidR="00643567">
        <w:t>9</w:t>
      </w:r>
      <w:r w:rsidR="005D7B28" w:rsidRPr="0066795C">
        <w:t xml:space="preserve"> </w:t>
      </w:r>
      <w:r w:rsidR="00726D8D">
        <w:t>в 1,5 раза.</w:t>
      </w:r>
    </w:p>
    <w:p w:rsidR="00726D8D" w:rsidRPr="00B939AA" w:rsidRDefault="00485F66" w:rsidP="00726D8D">
      <w:pPr>
        <w:ind w:firstLine="709"/>
      </w:pPr>
      <w:r w:rsidRPr="0066795C">
        <w:rPr>
          <w:rFonts w:eastAsia="Calibri"/>
          <w:szCs w:val="22"/>
          <w:lang w:eastAsia="en-US"/>
        </w:rPr>
        <w:t>Уровень зарегистрированной безработицы на 01.10.20</w:t>
      </w:r>
      <w:r w:rsidR="00643567">
        <w:rPr>
          <w:rFonts w:eastAsia="Calibri"/>
          <w:szCs w:val="22"/>
          <w:lang w:eastAsia="en-US"/>
        </w:rPr>
        <w:t xml:space="preserve">20 </w:t>
      </w:r>
      <w:r w:rsidRPr="0066795C">
        <w:rPr>
          <w:rFonts w:eastAsia="Calibri"/>
          <w:szCs w:val="22"/>
          <w:lang w:eastAsia="en-US"/>
        </w:rPr>
        <w:t xml:space="preserve">составляет </w:t>
      </w:r>
      <w:r w:rsidR="00726D8D">
        <w:rPr>
          <w:rFonts w:eastAsia="Calibri"/>
          <w:szCs w:val="22"/>
          <w:lang w:eastAsia="en-US"/>
        </w:rPr>
        <w:t>2,</w:t>
      </w:r>
      <w:r w:rsidR="001A64F8">
        <w:rPr>
          <w:rFonts w:eastAsia="Calibri"/>
          <w:szCs w:val="22"/>
          <w:lang w:eastAsia="en-US"/>
        </w:rPr>
        <w:t>53</w:t>
      </w:r>
      <w:r w:rsidR="003666C4">
        <w:rPr>
          <w:rFonts w:eastAsia="Calibri"/>
          <w:szCs w:val="22"/>
          <w:lang w:eastAsia="en-US"/>
        </w:rPr>
        <w:t>%</w:t>
      </w:r>
      <w:r w:rsidR="00EB36BA" w:rsidRPr="0066795C">
        <w:rPr>
          <w:rFonts w:eastAsia="Calibri"/>
          <w:szCs w:val="22"/>
          <w:lang w:eastAsia="en-US"/>
        </w:rPr>
        <w:t xml:space="preserve"> против 0,</w:t>
      </w:r>
      <w:r w:rsidR="001459B2">
        <w:rPr>
          <w:rFonts w:eastAsia="Calibri"/>
          <w:szCs w:val="22"/>
          <w:lang w:eastAsia="en-US"/>
        </w:rPr>
        <w:t>16</w:t>
      </w:r>
      <w:r w:rsidR="00EB36BA" w:rsidRPr="0066795C">
        <w:rPr>
          <w:rFonts w:eastAsia="Calibri"/>
          <w:szCs w:val="22"/>
          <w:lang w:eastAsia="en-US"/>
        </w:rPr>
        <w:t xml:space="preserve"> на 01</w:t>
      </w:r>
      <w:r w:rsidRPr="0066795C">
        <w:rPr>
          <w:rFonts w:eastAsia="Calibri"/>
          <w:szCs w:val="22"/>
          <w:lang w:eastAsia="en-US"/>
        </w:rPr>
        <w:t>.</w:t>
      </w:r>
      <w:r w:rsidR="00EB36BA" w:rsidRPr="0066795C">
        <w:rPr>
          <w:rFonts w:eastAsia="Calibri"/>
          <w:szCs w:val="22"/>
          <w:lang w:eastAsia="en-US"/>
        </w:rPr>
        <w:t>10.201</w:t>
      </w:r>
      <w:r w:rsidR="00643567">
        <w:rPr>
          <w:rFonts w:eastAsia="Calibri"/>
          <w:szCs w:val="22"/>
          <w:lang w:eastAsia="en-US"/>
        </w:rPr>
        <w:t>9</w:t>
      </w:r>
      <w:r w:rsidR="003666C4">
        <w:rPr>
          <w:rFonts w:eastAsia="Calibri"/>
          <w:szCs w:val="22"/>
          <w:lang w:eastAsia="en-US"/>
        </w:rPr>
        <w:t xml:space="preserve"> </w:t>
      </w:r>
      <w:r w:rsidR="009F10B4">
        <w:t xml:space="preserve">на что </w:t>
      </w:r>
      <w:r w:rsidR="009F10B4" w:rsidRPr="00B939AA">
        <w:t xml:space="preserve">повлияло, в первую очередь, увеличение пособий по безработице, которые стали более привлекательны для граждан, временно оставшихся без работы, а также существенное снижение экономической активности. </w:t>
      </w:r>
      <w:r w:rsidR="00726D8D" w:rsidRPr="00B31EE3">
        <w:t xml:space="preserve">В текущем году </w:t>
      </w:r>
      <w:r w:rsidR="001A64F8">
        <w:rPr>
          <w:rFonts w:eastAsia="Calibri"/>
          <w:szCs w:val="22"/>
          <w:lang w:eastAsia="en-US"/>
        </w:rPr>
        <w:t>у</w:t>
      </w:r>
      <w:r w:rsidR="001A64F8" w:rsidRPr="0066795C">
        <w:rPr>
          <w:rFonts w:eastAsia="Calibri"/>
          <w:szCs w:val="22"/>
          <w:lang w:eastAsia="en-US"/>
        </w:rPr>
        <w:t xml:space="preserve">ровень зарегистрированной безработицы </w:t>
      </w:r>
      <w:r w:rsidR="001A64F8">
        <w:rPr>
          <w:rFonts w:eastAsia="Calibri"/>
          <w:szCs w:val="22"/>
          <w:lang w:eastAsia="en-US"/>
        </w:rPr>
        <w:t xml:space="preserve">достигнет </w:t>
      </w:r>
      <w:r w:rsidR="00C44403">
        <w:t>2,2</w:t>
      </w:r>
      <w:r w:rsidR="009F10B4">
        <w:t>% от рабочей силы.</w:t>
      </w:r>
      <w:r w:rsidR="00726D8D">
        <w:t xml:space="preserve"> </w:t>
      </w:r>
    </w:p>
    <w:p w:rsidR="00726D8D" w:rsidRPr="00B939AA" w:rsidRDefault="00726D8D" w:rsidP="00726D8D">
      <w:pPr>
        <w:tabs>
          <w:tab w:val="left" w:pos="2856"/>
        </w:tabs>
        <w:ind w:firstLine="709"/>
      </w:pPr>
      <w:r w:rsidRPr="00B939AA">
        <w:t>В целях снижения уровня безработицы и организации занятости населения на территории города реализуется государственная программа Ханты-Мансийского автономного округа – Югры «Поддержка занятости населения».</w:t>
      </w:r>
    </w:p>
    <w:p w:rsidR="00485F66" w:rsidRPr="00B939AA" w:rsidRDefault="00485F66" w:rsidP="00235342">
      <w:pPr>
        <w:autoSpaceDE w:val="0"/>
        <w:autoSpaceDN w:val="0"/>
        <w:adjustRightInd w:val="0"/>
        <w:ind w:firstLine="709"/>
      </w:pPr>
      <w:r w:rsidRPr="00B939AA">
        <w:t>С начала 20</w:t>
      </w:r>
      <w:r w:rsidR="005F78AB" w:rsidRPr="00B939AA">
        <w:t xml:space="preserve">20 </w:t>
      </w:r>
      <w:r w:rsidRPr="00B939AA">
        <w:t xml:space="preserve">года за услугами в центр занятости населения обратилось </w:t>
      </w:r>
      <w:r w:rsidR="00274771" w:rsidRPr="00B939AA">
        <w:t>2282</w:t>
      </w:r>
      <w:r w:rsidRPr="00B939AA">
        <w:t xml:space="preserve"> человек</w:t>
      </w:r>
      <w:r w:rsidR="00490960" w:rsidRPr="00B939AA">
        <w:t>а</w:t>
      </w:r>
      <w:r w:rsidR="00953444" w:rsidRPr="00B939AA">
        <w:t xml:space="preserve">. </w:t>
      </w:r>
      <w:r w:rsidRPr="00B939AA">
        <w:t xml:space="preserve">В базе данных на отчетную дату имеется </w:t>
      </w:r>
      <w:r w:rsidR="00274771" w:rsidRPr="00B939AA">
        <w:t>663</w:t>
      </w:r>
      <w:r w:rsidRPr="00B939AA">
        <w:t xml:space="preserve"> ваканси</w:t>
      </w:r>
      <w:r w:rsidR="00274771" w:rsidRPr="00B939AA">
        <w:t>и</w:t>
      </w:r>
      <w:r w:rsidRPr="00B939AA">
        <w:t xml:space="preserve"> против </w:t>
      </w:r>
      <w:r w:rsidR="005F78AB" w:rsidRPr="00B939AA">
        <w:t>905</w:t>
      </w:r>
      <w:r w:rsidRPr="00B939AA">
        <w:t xml:space="preserve"> на ту же дату 201</w:t>
      </w:r>
      <w:r w:rsidR="005F78AB" w:rsidRPr="00B939AA">
        <w:t>9</w:t>
      </w:r>
      <w:r w:rsidRPr="00B939AA">
        <w:t xml:space="preserve"> года</w:t>
      </w:r>
      <w:r w:rsidR="005F78AB" w:rsidRPr="00B939AA">
        <w:t>.</w:t>
      </w:r>
    </w:p>
    <w:p w:rsidR="00485F66" w:rsidRPr="00274771" w:rsidRDefault="00485F66" w:rsidP="00235342">
      <w:pPr>
        <w:tabs>
          <w:tab w:val="left" w:pos="0"/>
          <w:tab w:val="left" w:pos="709"/>
        </w:tabs>
        <w:ind w:firstLine="709"/>
        <w:contextualSpacing/>
      </w:pPr>
      <w:r w:rsidRPr="00274771">
        <w:t xml:space="preserve">Коэффициент напряженности на рынке труда на территории </w:t>
      </w:r>
      <w:r w:rsidR="00274771" w:rsidRPr="00274771">
        <w:t xml:space="preserve">города </w:t>
      </w:r>
      <w:r w:rsidRPr="00274771">
        <w:t xml:space="preserve">составляет </w:t>
      </w:r>
      <w:r w:rsidR="00274771" w:rsidRPr="00274771">
        <w:t>1,4% незанятых человек</w:t>
      </w:r>
      <w:r w:rsidRPr="00274771">
        <w:t xml:space="preserve"> на одно свободное рабочее место. </w:t>
      </w:r>
    </w:p>
    <w:p w:rsidR="00485F66" w:rsidRPr="0066795C" w:rsidRDefault="00485F66" w:rsidP="00235342">
      <w:pPr>
        <w:ind w:firstLine="709"/>
      </w:pPr>
      <w:r w:rsidRPr="0066795C">
        <w:t>В целях недопущения задолженности по заработной плате администрация города продолжает проводить еженедельный мониторинг за своевременностью выплаты заработной платы хозяйствующими субъектами. В охваченных мониторингом организациях по состоянию на 01.10.20</w:t>
      </w:r>
      <w:r w:rsidR="00643567">
        <w:t>20</w:t>
      </w:r>
      <w:r w:rsidRPr="0066795C">
        <w:t xml:space="preserve"> задолженности по заработной плате не выявлено.</w:t>
      </w:r>
    </w:p>
    <w:p w:rsidR="00F35C28" w:rsidRPr="0066795C" w:rsidRDefault="00F35C28" w:rsidP="00F35C28">
      <w:pPr>
        <w:pStyle w:val="21"/>
        <w:spacing w:after="0" w:line="240" w:lineRule="auto"/>
        <w:ind w:firstLine="708"/>
      </w:pPr>
      <w:r w:rsidRPr="0066795C">
        <w:t xml:space="preserve">При администрации города создана рабочая группа по снижению неформальной занятости, легализации заработной платы, повышению собираемости страховых взносов                      во внебюджетные фонды. </w:t>
      </w:r>
    </w:p>
    <w:p w:rsidR="00F35C28" w:rsidRPr="0066795C" w:rsidRDefault="003359FD" w:rsidP="00F35C28">
      <w:pPr>
        <w:pStyle w:val="21"/>
        <w:spacing w:after="0" w:line="240" w:lineRule="auto"/>
        <w:ind w:firstLine="708"/>
      </w:pPr>
      <w:r w:rsidRPr="0066795C">
        <w:t>Деятельность</w:t>
      </w:r>
      <w:r w:rsidR="00F35C28" w:rsidRPr="0066795C">
        <w:t xml:space="preserve"> рабочей группы направлена на установление фактов незаконного            увольнения</w:t>
      </w:r>
      <w:r w:rsidR="00F35C28" w:rsidRPr="0066795C">
        <w:tab/>
        <w:t xml:space="preserve"> работников, принудительного увольнения работников, невыплаты или задержки по выплате заработной платы.</w:t>
      </w:r>
    </w:p>
    <w:p w:rsidR="00F35C28" w:rsidRPr="0066795C" w:rsidRDefault="00F35C28" w:rsidP="00F35C28">
      <w:pPr>
        <w:widowControl w:val="0"/>
        <w:ind w:firstLine="709"/>
        <w:rPr>
          <w:rFonts w:eastAsia="Calibri"/>
        </w:rPr>
      </w:pPr>
      <w:r w:rsidRPr="0066795C">
        <w:rPr>
          <w:rFonts w:eastAsia="Calibri"/>
        </w:rPr>
        <w:t xml:space="preserve">С конфликтными ситуациями, связанными с сокращениями, увольнениями, задержкой заработной платы работники организаций, зарегистрированных на территории </w:t>
      </w:r>
      <w:r w:rsidR="00643567">
        <w:rPr>
          <w:rFonts w:eastAsia="Calibri"/>
        </w:rPr>
        <w:t>города Мегион</w:t>
      </w:r>
      <w:r w:rsidRPr="0066795C">
        <w:rPr>
          <w:rFonts w:eastAsia="Calibri"/>
        </w:rPr>
        <w:t>, не обращались.</w:t>
      </w:r>
    </w:p>
    <w:p w:rsidR="00F35C28" w:rsidRPr="0066795C" w:rsidRDefault="00F35C28" w:rsidP="00F35C28">
      <w:pPr>
        <w:ind w:firstLine="709"/>
      </w:pPr>
      <w:r w:rsidRPr="0066795C">
        <w:t>По информации Территориального органа Федеральной службы государственной статистики по Тюменской области, Ханты-Мансийскому автономному округу – Югре                                                      и Ямало-Ненецкому автономному округу – Югре на 01.</w:t>
      </w:r>
      <w:r w:rsidR="001134D8" w:rsidRPr="001134D8">
        <w:t>10</w:t>
      </w:r>
      <w:r w:rsidRPr="0066795C">
        <w:t>.20</w:t>
      </w:r>
      <w:r w:rsidR="00643567">
        <w:t>20</w:t>
      </w:r>
      <w:r w:rsidRPr="0066795C">
        <w:t xml:space="preserve"> просроченная задолженность              по выплате средств на заработную плату, по наблюдаемым видам экономич</w:t>
      </w:r>
      <w:r w:rsidR="008B239F">
        <w:t>еской деятельности, отсутствует.</w:t>
      </w:r>
    </w:p>
    <w:p w:rsidR="00485F66" w:rsidRPr="0066795C" w:rsidRDefault="00485F66" w:rsidP="00235342">
      <w:pPr>
        <w:ind w:firstLine="709"/>
        <w:rPr>
          <w:rFonts w:eastAsia="Calibri"/>
          <w:sz w:val="22"/>
          <w:szCs w:val="22"/>
          <w:lang w:eastAsia="en-US"/>
        </w:rPr>
      </w:pPr>
    </w:p>
    <w:p w:rsidR="00485F66" w:rsidRPr="0066795C" w:rsidRDefault="00485F66" w:rsidP="00B658AC">
      <w:r w:rsidRPr="0066795C">
        <w:t>Оплата труда</w:t>
      </w:r>
    </w:p>
    <w:p w:rsidR="00485F66" w:rsidRPr="0066795C" w:rsidRDefault="00485F66" w:rsidP="00B658AC"/>
    <w:p w:rsidR="00485F66" w:rsidRPr="0066795C" w:rsidRDefault="00485F66" w:rsidP="00235342">
      <w:pPr>
        <w:ind w:firstLine="709"/>
      </w:pPr>
      <w:r w:rsidRPr="0066795C">
        <w:t>Уровень среднемесячной заработной платы работников крупных и средних предприятий за январь-сентябрь 20</w:t>
      </w:r>
      <w:r w:rsidR="00643567">
        <w:t>20</w:t>
      </w:r>
      <w:r w:rsidRPr="0066795C">
        <w:t xml:space="preserve"> года, по предварительным данным, увеличившись к аналогичному показателю соответствующего </w:t>
      </w:r>
      <w:r w:rsidR="00183C53" w:rsidRPr="0066795C">
        <w:t>периода 201</w:t>
      </w:r>
      <w:r w:rsidR="00855C5E">
        <w:t>9</w:t>
      </w:r>
      <w:r w:rsidRPr="0066795C">
        <w:t xml:space="preserve"> </w:t>
      </w:r>
      <w:r w:rsidR="00183C53" w:rsidRPr="0066795C">
        <w:t>года на</w:t>
      </w:r>
      <w:r w:rsidRPr="0066795C">
        <w:t xml:space="preserve"> </w:t>
      </w:r>
      <w:r w:rsidR="00701A49">
        <w:t>5,97</w:t>
      </w:r>
      <w:r w:rsidRPr="0066795C">
        <w:t xml:space="preserve">%, составил </w:t>
      </w:r>
      <w:r w:rsidR="00701A49">
        <w:t xml:space="preserve">72365 </w:t>
      </w:r>
      <w:r w:rsidRPr="0066795C">
        <w:t>рубл</w:t>
      </w:r>
      <w:r w:rsidR="001F77FB" w:rsidRPr="0066795C">
        <w:t>ей</w:t>
      </w:r>
      <w:r w:rsidRPr="0066795C">
        <w:t>.</w:t>
      </w:r>
    </w:p>
    <w:p w:rsidR="00485F66" w:rsidRDefault="00485F66" w:rsidP="00B658AC">
      <w:pPr>
        <w:jc w:val="center"/>
      </w:pPr>
    </w:p>
    <w:p w:rsidR="006F6C77" w:rsidRDefault="006F6C77" w:rsidP="00B658AC">
      <w:pPr>
        <w:jc w:val="center"/>
      </w:pPr>
    </w:p>
    <w:p w:rsidR="006F6C77" w:rsidRDefault="006F6C77" w:rsidP="00B658AC">
      <w:pPr>
        <w:jc w:val="center"/>
      </w:pPr>
    </w:p>
    <w:p w:rsidR="006F6C77" w:rsidRDefault="006F6C77" w:rsidP="00B658AC">
      <w:pPr>
        <w:jc w:val="center"/>
      </w:pPr>
    </w:p>
    <w:p w:rsidR="006F6C77" w:rsidRDefault="006F6C77" w:rsidP="00B658AC">
      <w:pPr>
        <w:jc w:val="center"/>
      </w:pPr>
    </w:p>
    <w:p w:rsidR="006F6C77" w:rsidRPr="0066795C" w:rsidRDefault="006F6C77" w:rsidP="00B658AC">
      <w:pPr>
        <w:jc w:val="center"/>
      </w:pPr>
    </w:p>
    <w:p w:rsidR="008A5345" w:rsidRDefault="00485F66" w:rsidP="00B658AC">
      <w:pPr>
        <w:jc w:val="center"/>
      </w:pPr>
      <w:r w:rsidRPr="0066795C">
        <w:t xml:space="preserve">Среднемесячная заработная плата работников крупных и средних предприятий </w:t>
      </w:r>
    </w:p>
    <w:p w:rsidR="00485F66" w:rsidRPr="0066795C" w:rsidRDefault="00643567" w:rsidP="00B658AC">
      <w:pPr>
        <w:jc w:val="center"/>
      </w:pPr>
      <w:r>
        <w:t>города Мегион</w:t>
      </w:r>
      <w:r w:rsidR="008A5345">
        <w:t>а</w:t>
      </w:r>
      <w:r w:rsidR="00485F66" w:rsidRPr="0066795C">
        <w:t xml:space="preserve"> за январь-сентябрь 20</w:t>
      </w:r>
      <w:r>
        <w:t>19</w:t>
      </w:r>
      <w:r w:rsidR="00485F66" w:rsidRPr="0066795C">
        <w:t>-20</w:t>
      </w:r>
      <w:r>
        <w:t>20</w:t>
      </w:r>
      <w:r w:rsidR="00485F66" w:rsidRPr="0066795C">
        <w:t xml:space="preserve"> годов</w:t>
      </w:r>
    </w:p>
    <w:p w:rsidR="00485F66" w:rsidRPr="0066795C" w:rsidRDefault="00485F66" w:rsidP="00B658AC">
      <w:pPr>
        <w:jc w:val="center"/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842"/>
        <w:gridCol w:w="1131"/>
      </w:tblGrid>
      <w:tr w:rsidR="0066795C" w:rsidRPr="0066795C" w:rsidTr="00B0258D">
        <w:trPr>
          <w:trHeight w:val="683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66" w:rsidRPr="0066795C" w:rsidRDefault="00485F66" w:rsidP="00B658AC">
            <w:pPr>
              <w:jc w:val="center"/>
              <w:rPr>
                <w:sz w:val="20"/>
                <w:szCs w:val="20"/>
              </w:rPr>
            </w:pPr>
            <w:r w:rsidRPr="0066795C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66" w:rsidRPr="0066795C" w:rsidRDefault="00485F66" w:rsidP="00643567">
            <w:pPr>
              <w:jc w:val="center"/>
              <w:rPr>
                <w:sz w:val="20"/>
                <w:szCs w:val="20"/>
              </w:rPr>
            </w:pPr>
            <w:r w:rsidRPr="0066795C">
              <w:rPr>
                <w:sz w:val="20"/>
                <w:szCs w:val="20"/>
              </w:rPr>
              <w:t>январь-сентябрь 201</w:t>
            </w:r>
            <w:r w:rsidR="00643567">
              <w:rPr>
                <w:sz w:val="20"/>
                <w:szCs w:val="20"/>
              </w:rPr>
              <w:t>9</w:t>
            </w:r>
            <w:r w:rsidRPr="006679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66" w:rsidRPr="0066795C" w:rsidRDefault="00485F66" w:rsidP="00643567">
            <w:pPr>
              <w:jc w:val="center"/>
              <w:rPr>
                <w:sz w:val="20"/>
                <w:szCs w:val="20"/>
              </w:rPr>
            </w:pPr>
            <w:r w:rsidRPr="0066795C">
              <w:rPr>
                <w:sz w:val="20"/>
                <w:szCs w:val="20"/>
              </w:rPr>
              <w:t>январь-сентябрь 20</w:t>
            </w:r>
            <w:r w:rsidR="00643567">
              <w:rPr>
                <w:sz w:val="20"/>
                <w:szCs w:val="20"/>
              </w:rPr>
              <w:t>20</w:t>
            </w:r>
            <w:r w:rsidRPr="0066795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66" w:rsidRPr="0066795C" w:rsidRDefault="00485F66" w:rsidP="00B658AC">
            <w:pPr>
              <w:jc w:val="center"/>
              <w:rPr>
                <w:sz w:val="20"/>
                <w:szCs w:val="20"/>
              </w:rPr>
            </w:pPr>
            <w:r w:rsidRPr="0066795C">
              <w:rPr>
                <w:sz w:val="20"/>
                <w:szCs w:val="20"/>
              </w:rPr>
              <w:t>%</w:t>
            </w:r>
          </w:p>
        </w:tc>
      </w:tr>
      <w:tr w:rsidR="00701A49" w:rsidRPr="0066795C" w:rsidTr="00B0258D">
        <w:trPr>
          <w:trHeight w:val="15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49" w:rsidRPr="0066795C" w:rsidRDefault="00701A49" w:rsidP="00701A49">
            <w:pPr>
              <w:tabs>
                <w:tab w:val="center" w:pos="4677"/>
                <w:tab w:val="right" w:pos="9355"/>
              </w:tabs>
              <w:jc w:val="left"/>
            </w:pPr>
            <w:r w:rsidRPr="0066795C">
              <w:t xml:space="preserve">Номинальная начисленная среднемесячная заработная плата работников крупных и средних предприятий среднесписочного состава, </w:t>
            </w:r>
            <w:r w:rsidRPr="0066795C">
              <w:rPr>
                <w:sz w:val="20"/>
                <w:szCs w:val="20"/>
              </w:rPr>
              <w:t>рублей на 1 работника в месяц</w:t>
            </w:r>
          </w:p>
          <w:p w:rsidR="00701A49" w:rsidRPr="0066795C" w:rsidRDefault="00701A49" w:rsidP="00701A49">
            <w:pPr>
              <w:tabs>
                <w:tab w:val="center" w:pos="4677"/>
                <w:tab w:val="right" w:pos="9355"/>
              </w:tabs>
              <w:jc w:val="left"/>
            </w:pPr>
            <w:r w:rsidRPr="0066795C">
              <w:t xml:space="preserve">(по данным отдела Госстатистики)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72 365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105,97</w:t>
            </w:r>
          </w:p>
        </w:tc>
      </w:tr>
      <w:tr w:rsidR="00855C5E" w:rsidRPr="00B0258D" w:rsidTr="00855C5E">
        <w:trPr>
          <w:trHeight w:val="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B0258D" w:rsidRDefault="00855C5E" w:rsidP="00855C5E">
            <w:pPr>
              <w:tabs>
                <w:tab w:val="center" w:pos="4677"/>
                <w:tab w:val="right" w:pos="9355"/>
              </w:tabs>
              <w:jc w:val="left"/>
            </w:pPr>
            <w:r w:rsidRPr="00B0258D">
              <w:t>в том числе по отраслям: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5E" w:rsidRPr="00B0258D" w:rsidRDefault="00855C5E" w:rsidP="00855C5E">
            <w:pPr>
              <w:jc w:val="center"/>
              <w:rPr>
                <w:color w:val="000000"/>
              </w:rPr>
            </w:pPr>
            <w:r w:rsidRPr="00B0258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E" w:rsidRPr="00B0258D" w:rsidRDefault="00855C5E" w:rsidP="00855C5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E" w:rsidRPr="00B0258D" w:rsidRDefault="00855C5E" w:rsidP="00855C5E"/>
        </w:tc>
      </w:tr>
      <w:tr w:rsidR="00701A49" w:rsidRPr="0066795C" w:rsidTr="00B0258D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102 785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104,33</w:t>
            </w:r>
          </w:p>
        </w:tc>
      </w:tr>
      <w:tr w:rsidR="00701A49" w:rsidRPr="0066795C" w:rsidTr="00B0258D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49 217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97,59</w:t>
            </w:r>
          </w:p>
        </w:tc>
      </w:tr>
      <w:tr w:rsidR="00701A49" w:rsidRPr="0066795C" w:rsidTr="00406EC3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обеспечение электроэнергией, газом и паром, кондиционирование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64 889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101,27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57 644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98,99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39 938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109,26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55 414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107,73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финансирование и страхование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75 382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111,74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профессиональная и научная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77 986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113,39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54 945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105,68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81 219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111,18</w:t>
            </w:r>
          </w:p>
        </w:tc>
      </w:tr>
      <w:tr w:rsidR="00701A49" w:rsidRPr="0066795C" w:rsidTr="00B0258D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культура,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</w:pPr>
            <w:r>
              <w:t>64 947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9" w:rsidRDefault="00701A49" w:rsidP="00701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106,72</w:t>
            </w:r>
          </w:p>
        </w:tc>
      </w:tr>
    </w:tbl>
    <w:p w:rsidR="009779F6" w:rsidRDefault="003D7ABC" w:rsidP="009779F6">
      <w:pPr>
        <w:ind w:firstLine="709"/>
        <w:rPr>
          <w:sz w:val="20"/>
          <w:szCs w:val="20"/>
        </w:rPr>
      </w:pPr>
      <w:r>
        <w:rPr>
          <w:sz w:val="20"/>
          <w:szCs w:val="20"/>
        </w:rPr>
        <w:t>*по данным Тюменьстат за август</w:t>
      </w:r>
      <w:r w:rsidR="009779F6" w:rsidRPr="00DB61A4">
        <w:rPr>
          <w:sz w:val="20"/>
          <w:szCs w:val="20"/>
        </w:rPr>
        <w:t xml:space="preserve"> 20</w:t>
      </w:r>
      <w:r w:rsidR="009779F6">
        <w:rPr>
          <w:sz w:val="20"/>
          <w:szCs w:val="20"/>
        </w:rPr>
        <w:t>20</w:t>
      </w:r>
      <w:r w:rsidR="009779F6" w:rsidRPr="00DB61A4">
        <w:rPr>
          <w:sz w:val="20"/>
          <w:szCs w:val="20"/>
        </w:rPr>
        <w:t>.</w:t>
      </w:r>
    </w:p>
    <w:p w:rsidR="009779F6" w:rsidRPr="00DB61A4" w:rsidRDefault="009779F6" w:rsidP="009779F6">
      <w:pPr>
        <w:ind w:firstLine="709"/>
        <w:rPr>
          <w:sz w:val="20"/>
          <w:szCs w:val="20"/>
        </w:rPr>
      </w:pPr>
    </w:p>
    <w:p w:rsidR="009779F6" w:rsidRPr="00905916" w:rsidRDefault="009779F6" w:rsidP="009779F6">
      <w:pPr>
        <w:widowControl w:val="0"/>
        <w:autoSpaceDE w:val="0"/>
        <w:autoSpaceDN w:val="0"/>
        <w:adjustRightInd w:val="0"/>
        <w:ind w:firstLine="709"/>
      </w:pPr>
      <w:r w:rsidRPr="00905916">
        <w:t>За январь-</w:t>
      </w:r>
      <w:r>
        <w:t>сентябрь</w:t>
      </w:r>
      <w:r w:rsidRPr="00905916">
        <w:t xml:space="preserve"> 20</w:t>
      </w:r>
      <w:r>
        <w:t>20</w:t>
      </w:r>
      <w:r w:rsidRPr="00905916">
        <w:t xml:space="preserve"> года среднедушевой денежный доход составил </w:t>
      </w:r>
      <w:r>
        <w:t xml:space="preserve">41 </w:t>
      </w:r>
      <w:r w:rsidR="001A64F8">
        <w:t>503</w:t>
      </w:r>
      <w:r w:rsidRPr="00905916">
        <w:t xml:space="preserve"> рубл</w:t>
      </w:r>
      <w:r>
        <w:t>я</w:t>
      </w:r>
      <w:r w:rsidR="009F10B4">
        <w:t>,</w:t>
      </w:r>
      <w:r w:rsidRPr="00905916">
        <w:t xml:space="preserve"> или </w:t>
      </w:r>
      <w:r w:rsidR="009F10B4">
        <w:t>10</w:t>
      </w:r>
      <w:r w:rsidR="00FB7C98">
        <w:t>2,9</w:t>
      </w:r>
      <w:r w:rsidRPr="00905916">
        <w:t>% к аналогичному показателю 201</w:t>
      </w:r>
      <w:r>
        <w:t>9</w:t>
      </w:r>
      <w:r w:rsidRPr="00905916">
        <w:t xml:space="preserve"> года (</w:t>
      </w:r>
      <w:r w:rsidR="00FB7C98">
        <w:t>40333</w:t>
      </w:r>
      <w:r w:rsidRPr="00905916">
        <w:t xml:space="preserve"> руб</w:t>
      </w:r>
      <w:r w:rsidR="00FB7C98">
        <w:t>ля)</w:t>
      </w:r>
      <w:r w:rsidR="009F10B4">
        <w:t>,</w:t>
      </w:r>
      <w:r>
        <w:t xml:space="preserve"> на </w:t>
      </w:r>
      <w:r w:rsidRPr="00905916">
        <w:t>фоне роста объема фонда оплаты труда, основной статьи формирования доходов.</w:t>
      </w:r>
    </w:p>
    <w:p w:rsidR="009779F6" w:rsidRPr="00905916" w:rsidRDefault="009779F6" w:rsidP="009779F6">
      <w:pPr>
        <w:widowControl w:val="0"/>
        <w:autoSpaceDE w:val="0"/>
        <w:autoSpaceDN w:val="0"/>
        <w:adjustRightInd w:val="0"/>
        <w:ind w:firstLine="709"/>
      </w:pPr>
      <w:r w:rsidRPr="00905916">
        <w:t>Скорректированный на уровень инфляции</w:t>
      </w:r>
      <w:r>
        <w:t xml:space="preserve"> реальный уровень дохода составляет </w:t>
      </w:r>
      <w:r w:rsidR="00FB7C98">
        <w:t>100,4</w:t>
      </w:r>
      <w:r>
        <w:t>%.</w:t>
      </w:r>
    </w:p>
    <w:p w:rsidR="009779F6" w:rsidRDefault="009779F6" w:rsidP="009779F6">
      <w:pPr>
        <w:widowControl w:val="0"/>
        <w:autoSpaceDE w:val="0"/>
        <w:autoSpaceDN w:val="0"/>
        <w:adjustRightInd w:val="0"/>
        <w:ind w:firstLine="709"/>
      </w:pPr>
      <w:r w:rsidRPr="00905916">
        <w:t xml:space="preserve">Достигнутый уровень денежных доходов населения позволяет обеспечивать </w:t>
      </w:r>
      <w:r>
        <w:t>2,</w:t>
      </w:r>
      <w:r w:rsidR="00FB7C98">
        <w:t>5</w:t>
      </w:r>
      <w:r>
        <w:t xml:space="preserve"> бюджета</w:t>
      </w:r>
      <w:r w:rsidRPr="00905916">
        <w:t xml:space="preserve"> прожиточного минимума</w:t>
      </w:r>
      <w:r>
        <w:t xml:space="preserve"> (</w:t>
      </w:r>
      <w:r w:rsidR="00FB7C98">
        <w:t>16281 рубль</w:t>
      </w:r>
      <w:r>
        <w:t xml:space="preserve"> в среднем на душу населения).</w:t>
      </w:r>
    </w:p>
    <w:p w:rsidR="000958E8" w:rsidRDefault="000958E8" w:rsidP="00B658AC"/>
    <w:p w:rsidR="008D5761" w:rsidRDefault="008D5761" w:rsidP="008D5761">
      <w:pPr>
        <w:rPr>
          <w:color w:val="000000" w:themeColor="text1"/>
        </w:rPr>
      </w:pPr>
      <w:r w:rsidRPr="008D5761">
        <w:rPr>
          <w:color w:val="000000" w:themeColor="text1"/>
        </w:rPr>
        <w:t>ДОХОДЫ И РАСХОДЫ МЕСТНОГО БЮДЖЕТА.</w:t>
      </w:r>
    </w:p>
    <w:p w:rsidR="008D5761" w:rsidRDefault="008D5761" w:rsidP="008D5761">
      <w:pPr>
        <w:rPr>
          <w:color w:val="000000" w:themeColor="text1"/>
        </w:rPr>
      </w:pP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rStyle w:val="af3"/>
          <w:b w:val="0"/>
          <w:color w:val="000000" w:themeColor="text1"/>
        </w:rPr>
        <w:t>Исполнение ме</w:t>
      </w:r>
      <w:r>
        <w:rPr>
          <w:rStyle w:val="af3"/>
          <w:b w:val="0"/>
          <w:color w:val="000000" w:themeColor="text1"/>
        </w:rPr>
        <w:t xml:space="preserve">стного </w:t>
      </w:r>
      <w:r w:rsidRPr="00311145">
        <w:rPr>
          <w:rStyle w:val="af3"/>
          <w:b w:val="0"/>
          <w:color w:val="000000" w:themeColor="text1"/>
        </w:rPr>
        <w:t>бюджета </w:t>
      </w:r>
      <w:r>
        <w:rPr>
          <w:rStyle w:val="af3"/>
          <w:b w:val="0"/>
          <w:color w:val="000000" w:themeColor="text1"/>
        </w:rPr>
        <w:t xml:space="preserve">по </w:t>
      </w:r>
      <w:r w:rsidRPr="00311145">
        <w:rPr>
          <w:rStyle w:val="af3"/>
          <w:b w:val="0"/>
          <w:color w:val="000000" w:themeColor="text1"/>
        </w:rPr>
        <w:t>доходам</w:t>
      </w:r>
    </w:p>
    <w:p w:rsidR="008D5761" w:rsidRPr="00311145" w:rsidRDefault="008D5761" w:rsidP="008D5761">
      <w:pPr>
        <w:ind w:firstLine="709"/>
        <w:rPr>
          <w:color w:val="000000" w:themeColor="text1"/>
        </w:rPr>
      </w:pPr>
    </w:p>
    <w:p w:rsidR="008D5761" w:rsidRDefault="008D5761" w:rsidP="008D5761">
      <w:pPr>
        <w:ind w:firstLine="709"/>
        <w:rPr>
          <w:color w:val="000000" w:themeColor="text1"/>
        </w:rPr>
      </w:pPr>
      <w:r w:rsidRPr="00AD6DB9">
        <w:rPr>
          <w:color w:val="000000" w:themeColor="text1"/>
        </w:rPr>
        <w:t>Доходы</w:t>
      </w:r>
      <w:r w:rsidRPr="00AD6DB9">
        <w:rPr>
          <w:rStyle w:val="apple-converted-space"/>
          <w:color w:val="000000" w:themeColor="text1"/>
        </w:rPr>
        <w:t> </w:t>
      </w:r>
      <w:r w:rsidRPr="00AD6DB9">
        <w:rPr>
          <w:color w:val="000000" w:themeColor="text1"/>
        </w:rPr>
        <w:t>местного бюджета на 2020 год утверждены в сумме 5 081,0 млн рублей. За январь-сентябрь 2020 года в местный бюджет поступило 3 115,4 млн рублей, или 61,3% от плана 2020 года. По сравнению с аналогичным периодом 2019 годом поступления увеличились на 38,5 млн рублей</w:t>
      </w:r>
      <w:r w:rsidR="00CF6FA8">
        <w:rPr>
          <w:color w:val="000000" w:themeColor="text1"/>
        </w:rPr>
        <w:t>,</w:t>
      </w:r>
      <w:r w:rsidRPr="00AD6DB9">
        <w:rPr>
          <w:color w:val="000000" w:themeColor="text1"/>
        </w:rPr>
        <w:t xml:space="preserve"> или на 1,3%.</w:t>
      </w:r>
    </w:p>
    <w:p w:rsidR="008D5761" w:rsidRDefault="008D5761" w:rsidP="008D5761">
      <w:pPr>
        <w:ind w:firstLine="709"/>
        <w:rPr>
          <w:color w:val="000000" w:themeColor="text1"/>
        </w:rPr>
      </w:pPr>
    </w:p>
    <w:p w:rsidR="006F6C77" w:rsidRDefault="006F6C77" w:rsidP="008D5761">
      <w:pPr>
        <w:ind w:firstLine="709"/>
        <w:rPr>
          <w:color w:val="000000" w:themeColor="text1"/>
        </w:rPr>
      </w:pPr>
    </w:p>
    <w:p w:rsidR="006F6C77" w:rsidRDefault="006F6C77" w:rsidP="008D5761">
      <w:pPr>
        <w:ind w:firstLine="709"/>
        <w:rPr>
          <w:color w:val="000000" w:themeColor="text1"/>
        </w:rPr>
      </w:pPr>
    </w:p>
    <w:p w:rsidR="006F6C77" w:rsidRDefault="006F6C77" w:rsidP="008D5761">
      <w:pPr>
        <w:ind w:firstLine="709"/>
        <w:rPr>
          <w:color w:val="000000" w:themeColor="text1"/>
        </w:rPr>
      </w:pPr>
    </w:p>
    <w:p w:rsidR="006F6C77" w:rsidRDefault="006F6C77" w:rsidP="008D5761">
      <w:pPr>
        <w:ind w:firstLine="709"/>
        <w:rPr>
          <w:color w:val="000000" w:themeColor="text1"/>
        </w:rPr>
      </w:pPr>
    </w:p>
    <w:p w:rsidR="006F6C77" w:rsidRDefault="006F6C77" w:rsidP="008D5761">
      <w:pPr>
        <w:ind w:firstLine="709"/>
        <w:rPr>
          <w:color w:val="000000" w:themeColor="text1"/>
        </w:rPr>
      </w:pPr>
    </w:p>
    <w:p w:rsidR="008D5761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>Структура доходов местного бюджета характеризуется следующими показателями:</w:t>
      </w:r>
    </w:p>
    <w:p w:rsidR="008D5761" w:rsidRPr="00311145" w:rsidRDefault="008D5761" w:rsidP="008D5761">
      <w:pPr>
        <w:rPr>
          <w:color w:val="000000" w:themeColor="text1"/>
          <w:sz w:val="16"/>
          <w:szCs w:val="16"/>
        </w:rPr>
      </w:pPr>
    </w:p>
    <w:p w:rsidR="008D5761" w:rsidRPr="00311145" w:rsidRDefault="008D5761" w:rsidP="008D5761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млн</w:t>
      </w:r>
      <w:r w:rsidRPr="00311145">
        <w:rPr>
          <w:color w:val="000000" w:themeColor="text1"/>
          <w:sz w:val="20"/>
          <w:szCs w:val="20"/>
        </w:rPr>
        <w:t xml:space="preserve"> рублей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0"/>
        <w:gridCol w:w="1778"/>
        <w:gridCol w:w="2044"/>
        <w:gridCol w:w="1512"/>
      </w:tblGrid>
      <w:tr w:rsidR="008D5761" w:rsidRPr="00311145" w:rsidTr="0095022E">
        <w:trPr>
          <w:trHeight w:val="278"/>
          <w:tblHeader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311145" w:rsidRDefault="008D5761" w:rsidP="008379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145">
              <w:rPr>
                <w:rStyle w:val="af3"/>
                <w:b w:val="0"/>
                <w:color w:val="000000" w:themeColor="text1"/>
                <w:sz w:val="20"/>
                <w:szCs w:val="20"/>
              </w:rPr>
              <w:t>Наименование доходов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761" w:rsidRPr="0095022E" w:rsidRDefault="008D5761" w:rsidP="0095022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b w:val="0"/>
                <w:color w:val="000000" w:themeColor="text1"/>
                <w:sz w:val="20"/>
                <w:szCs w:val="20"/>
              </w:rPr>
              <w:t>январь-сентябрь</w:t>
            </w:r>
            <w:r w:rsidRPr="00B825A5">
              <w:rPr>
                <w:rStyle w:val="af3"/>
                <w:b w:val="0"/>
                <w:color w:val="000000" w:themeColor="text1"/>
                <w:sz w:val="20"/>
                <w:szCs w:val="20"/>
              </w:rPr>
              <w:t xml:space="preserve">                 2019 год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95022E" w:rsidRDefault="008D5761" w:rsidP="0095022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b w:val="0"/>
                <w:color w:val="000000" w:themeColor="text1"/>
                <w:sz w:val="20"/>
                <w:szCs w:val="20"/>
              </w:rPr>
              <w:t>январь-сентябрь                2020</w:t>
            </w:r>
            <w:r w:rsidRPr="00B825A5">
              <w:rPr>
                <w:rStyle w:val="af3"/>
                <w:b w:val="0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311145" w:rsidRDefault="008D5761" w:rsidP="008379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1145">
              <w:rPr>
                <w:rStyle w:val="af3"/>
                <w:b w:val="0"/>
                <w:color w:val="000000" w:themeColor="text1"/>
                <w:sz w:val="20"/>
                <w:szCs w:val="20"/>
              </w:rPr>
              <w:t>Темп роста (снижения), %</w:t>
            </w:r>
          </w:p>
        </w:tc>
      </w:tr>
      <w:tr w:rsidR="008D5761" w:rsidRPr="00311145" w:rsidTr="008379FF">
        <w:trPr>
          <w:trHeight w:val="43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311145" w:rsidRDefault="008D5761" w:rsidP="008379FF">
            <w:pPr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Всего налоговых и неналоговых доходов</w:t>
            </w:r>
            <w:r>
              <w:rPr>
                <w:color w:val="000000" w:themeColor="text1"/>
              </w:rPr>
              <w:t xml:space="preserve"> (собственные доходы)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761" w:rsidRPr="00875D1C" w:rsidRDefault="008D5761" w:rsidP="008379FF">
            <w:pPr>
              <w:jc w:val="center"/>
            </w:pPr>
            <w:r w:rsidRPr="00875D1C">
              <w:t>1 033,5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AD6DB9" w:rsidRDefault="008D5761" w:rsidP="008379FF">
            <w:pPr>
              <w:jc w:val="center"/>
            </w:pPr>
            <w:r w:rsidRPr="00AD6DB9">
              <w:t>1 003,6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AD6DB9" w:rsidRDefault="008D5761" w:rsidP="008379FF">
            <w:pPr>
              <w:jc w:val="center"/>
            </w:pPr>
            <w:r w:rsidRPr="00AD6DB9">
              <w:t>97,1</w:t>
            </w:r>
          </w:p>
        </w:tc>
      </w:tr>
      <w:tr w:rsidR="008D5761" w:rsidRPr="00311145" w:rsidTr="008379FF">
        <w:trPr>
          <w:trHeight w:val="23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8D" w:rsidRPr="00B0258D" w:rsidRDefault="008D5761" w:rsidP="008379FF">
            <w:pPr>
              <w:jc w:val="left"/>
              <w:rPr>
                <w:color w:val="000000" w:themeColor="text1"/>
              </w:rPr>
            </w:pPr>
            <w:r w:rsidRPr="00B0258D">
              <w:rPr>
                <w:color w:val="000000" w:themeColor="text1"/>
              </w:rPr>
              <w:t xml:space="preserve">в том числе: </w:t>
            </w:r>
          </w:p>
          <w:p w:rsidR="008D5761" w:rsidRPr="00B0258D" w:rsidRDefault="00B0258D" w:rsidP="008379FF">
            <w:pPr>
              <w:jc w:val="left"/>
              <w:rPr>
                <w:i/>
                <w:color w:val="000000" w:themeColor="text1"/>
              </w:rPr>
            </w:pPr>
            <w:r w:rsidRPr="00B0258D">
              <w:rPr>
                <w:color w:val="000000" w:themeColor="text1"/>
              </w:rPr>
              <w:t xml:space="preserve">     </w:t>
            </w:r>
            <w:r w:rsidR="008D5761" w:rsidRPr="00B0258D">
              <w:rPr>
                <w:i/>
                <w:color w:val="000000" w:themeColor="text1"/>
              </w:rPr>
              <w:t>Налоговые доходы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863,6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860,1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99,6</w:t>
            </w:r>
          </w:p>
        </w:tc>
      </w:tr>
      <w:tr w:rsidR="008D5761" w:rsidRPr="00311145" w:rsidTr="008379FF">
        <w:trPr>
          <w:trHeight w:val="38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B0258D" w:rsidRDefault="00B0258D" w:rsidP="008379FF">
            <w:pPr>
              <w:jc w:val="left"/>
              <w:rPr>
                <w:i/>
                <w:color w:val="000000" w:themeColor="text1"/>
              </w:rPr>
            </w:pPr>
            <w:r w:rsidRPr="00B0258D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</w:t>
            </w:r>
            <w:r w:rsidRPr="00B0258D">
              <w:rPr>
                <w:color w:val="000000" w:themeColor="text1"/>
              </w:rPr>
              <w:t xml:space="preserve"> </w:t>
            </w:r>
            <w:r w:rsidR="008D5761" w:rsidRPr="00B0258D">
              <w:rPr>
                <w:i/>
                <w:color w:val="000000" w:themeColor="text1"/>
              </w:rPr>
              <w:t>Неналоговые доходы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169,9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143,4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B0258D" w:rsidRDefault="008D5761" w:rsidP="008379FF">
            <w:pPr>
              <w:jc w:val="center"/>
              <w:rPr>
                <w:i/>
              </w:rPr>
            </w:pPr>
            <w:r w:rsidRPr="00B0258D">
              <w:rPr>
                <w:i/>
              </w:rPr>
              <w:t>84,4</w:t>
            </w:r>
          </w:p>
        </w:tc>
      </w:tr>
      <w:tr w:rsidR="008D5761" w:rsidRPr="00311145" w:rsidTr="00B0258D">
        <w:trPr>
          <w:trHeight w:val="40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311145" w:rsidRDefault="008D5761" w:rsidP="008379FF">
            <w:pPr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 xml:space="preserve">Безвозмездные поступления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761" w:rsidRPr="00875D1C" w:rsidRDefault="008D5761" w:rsidP="008379FF">
            <w:pPr>
              <w:jc w:val="center"/>
            </w:pPr>
            <w:r w:rsidRPr="00875D1C">
              <w:t>2 043,4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AD6DB9" w:rsidRDefault="008D5761" w:rsidP="008379FF">
            <w:pPr>
              <w:jc w:val="center"/>
            </w:pPr>
            <w:r w:rsidRPr="00AD6DB9">
              <w:t>2 111,8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AD6DB9" w:rsidRDefault="008D5761" w:rsidP="008379FF">
            <w:pPr>
              <w:jc w:val="center"/>
            </w:pPr>
            <w:r w:rsidRPr="00AD6DB9">
              <w:t>103,4</w:t>
            </w:r>
          </w:p>
        </w:tc>
      </w:tr>
      <w:tr w:rsidR="008D5761" w:rsidRPr="00311145" w:rsidTr="00B0258D">
        <w:trPr>
          <w:trHeight w:val="42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311145" w:rsidRDefault="008D5761" w:rsidP="008379FF">
            <w:pPr>
              <w:jc w:val="left"/>
              <w:rPr>
                <w:bCs/>
                <w:color w:val="000000" w:themeColor="text1"/>
              </w:rPr>
            </w:pPr>
            <w:r w:rsidRPr="00311145">
              <w:rPr>
                <w:rStyle w:val="af3"/>
                <w:b w:val="0"/>
                <w:color w:val="000000" w:themeColor="text1"/>
              </w:rPr>
              <w:t>Всего доходов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5761" w:rsidRPr="00C44403" w:rsidRDefault="008D5761" w:rsidP="008379FF">
            <w:pPr>
              <w:jc w:val="center"/>
              <w:rPr>
                <w:bCs/>
              </w:rPr>
            </w:pPr>
            <w:r w:rsidRPr="00C44403">
              <w:rPr>
                <w:bCs/>
              </w:rPr>
              <w:t>3 076,9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C44403" w:rsidRDefault="008D5761" w:rsidP="008379FF">
            <w:pPr>
              <w:jc w:val="center"/>
              <w:rPr>
                <w:bCs/>
              </w:rPr>
            </w:pPr>
            <w:r w:rsidRPr="00C44403">
              <w:rPr>
                <w:bCs/>
              </w:rPr>
              <w:t>3 115,4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761" w:rsidRPr="00C44403" w:rsidRDefault="008D5761" w:rsidP="008379FF">
            <w:pPr>
              <w:jc w:val="center"/>
              <w:rPr>
                <w:bCs/>
              </w:rPr>
            </w:pPr>
            <w:r w:rsidRPr="00C44403">
              <w:rPr>
                <w:bCs/>
              </w:rPr>
              <w:t>101,3</w:t>
            </w:r>
          </w:p>
        </w:tc>
      </w:tr>
    </w:tbl>
    <w:p w:rsidR="008D5761" w:rsidRPr="00311145" w:rsidRDefault="008D5761" w:rsidP="008D5761">
      <w:pPr>
        <w:rPr>
          <w:color w:val="000000" w:themeColor="text1"/>
        </w:rPr>
      </w:pPr>
      <w:r w:rsidRPr="00311145">
        <w:rPr>
          <w:color w:val="000000" w:themeColor="text1"/>
        </w:rPr>
        <w:t>           </w:t>
      </w:r>
    </w:p>
    <w:p w:rsidR="008D5761" w:rsidRPr="00390A53" w:rsidRDefault="008D5761" w:rsidP="008D5761">
      <w:pPr>
        <w:ind w:firstLine="709"/>
      </w:pPr>
      <w:r w:rsidRPr="00390A53">
        <w:t>В отчетном периоде собственные доходы составили 1 003,6 млн рублей и снизились на 2,9% по отношению к январю-сентябрю 2019 года. Основными источниками формирования собственных доходов местного бюджета за отчетный период</w:t>
      </w:r>
      <w:r w:rsidRPr="00390A53">
        <w:rPr>
          <w:rStyle w:val="af3"/>
          <w:b w:val="0"/>
        </w:rPr>
        <w:t xml:space="preserve"> 2020 года</w:t>
      </w:r>
      <w:r w:rsidRPr="00390A53">
        <w:t xml:space="preserve"> явились: налог на доходы физических лиц (68,6% от суммы собственных доходов), налоги на имущество (4,6%), налоги на совокупный доход (10,8%), доходы от использования имущества, находящегося в муниципальной собственности (9,8%), доходы от продажи материальных и нематериальных активов (2,9%). </w:t>
      </w:r>
    </w:p>
    <w:p w:rsidR="008D5761" w:rsidRDefault="008D5761" w:rsidP="008D5761">
      <w:pPr>
        <w:ind w:firstLine="709"/>
        <w:rPr>
          <w:color w:val="000000" w:themeColor="text1"/>
        </w:rPr>
      </w:pPr>
    </w:p>
    <w:p w:rsidR="0095022E" w:rsidRDefault="008D5761" w:rsidP="008D5761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Структура доходов местного бюджета </w:t>
      </w:r>
      <w:r w:rsidR="00E96C17">
        <w:rPr>
          <w:color w:val="000000" w:themeColor="text1"/>
        </w:rPr>
        <w:t>города</w:t>
      </w:r>
      <w:r w:rsidR="00E96C17" w:rsidRPr="00311145">
        <w:rPr>
          <w:color w:val="000000" w:themeColor="text1"/>
        </w:rPr>
        <w:t xml:space="preserve"> Мегион</w:t>
      </w:r>
      <w:r w:rsidR="00E96C17">
        <w:rPr>
          <w:color w:val="000000" w:themeColor="text1"/>
        </w:rPr>
        <w:t>а</w:t>
      </w:r>
    </w:p>
    <w:p w:rsidR="008D5761" w:rsidRDefault="008D5761" w:rsidP="008D5761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за 9 месяцев 2020 года</w:t>
      </w:r>
    </w:p>
    <w:p w:rsidR="008D5761" w:rsidRDefault="008D5761" w:rsidP="008D5761">
      <w:pPr>
        <w:ind w:firstLine="709"/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808"/>
      </w:tblGrid>
      <w:tr w:rsidR="008D5761" w:rsidTr="00B0258D">
        <w:trPr>
          <w:trHeight w:val="459"/>
          <w:tblHeader/>
        </w:trPr>
        <w:tc>
          <w:tcPr>
            <w:tcW w:w="6204" w:type="dxa"/>
            <w:vAlign w:val="center"/>
          </w:tcPr>
          <w:p w:rsidR="008D5761" w:rsidRPr="00BE5C50" w:rsidRDefault="008D5761" w:rsidP="008379F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5761" w:rsidRPr="00BE5C50" w:rsidRDefault="008D5761" w:rsidP="008379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Pr="00BE5C50">
              <w:rPr>
                <w:color w:val="000000" w:themeColor="text1"/>
                <w:sz w:val="20"/>
                <w:szCs w:val="20"/>
              </w:rPr>
              <w:t>умма,</w:t>
            </w:r>
            <w:r>
              <w:rPr>
                <w:color w:val="000000" w:themeColor="text1"/>
                <w:sz w:val="20"/>
                <w:szCs w:val="20"/>
              </w:rPr>
              <w:t xml:space="preserve"> млн рублей</w:t>
            </w:r>
          </w:p>
        </w:tc>
        <w:tc>
          <w:tcPr>
            <w:tcW w:w="1808" w:type="dxa"/>
            <w:vAlign w:val="center"/>
          </w:tcPr>
          <w:p w:rsidR="008D5761" w:rsidRPr="00BE5C50" w:rsidRDefault="008D5761" w:rsidP="008379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уд. вес %</w:t>
            </w:r>
          </w:p>
        </w:tc>
      </w:tr>
      <w:tr w:rsidR="008D5761" w:rsidTr="0095022E">
        <w:trPr>
          <w:trHeight w:val="278"/>
        </w:trPr>
        <w:tc>
          <w:tcPr>
            <w:tcW w:w="6204" w:type="dxa"/>
            <w:vAlign w:val="center"/>
          </w:tcPr>
          <w:p w:rsidR="008D5761" w:rsidRPr="008D76A8" w:rsidRDefault="008D5761" w:rsidP="008379FF">
            <w:pPr>
              <w:jc w:val="left"/>
              <w:rPr>
                <w:color w:val="000000" w:themeColor="text1"/>
              </w:rPr>
            </w:pPr>
            <w:r w:rsidRPr="008D76A8">
              <w:rPr>
                <w:color w:val="000000" w:themeColor="text1"/>
              </w:rPr>
              <w:t>Доходы - всего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3 115,4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100%</w:t>
            </w:r>
          </w:p>
        </w:tc>
      </w:tr>
      <w:tr w:rsidR="008D5761" w:rsidTr="0095022E">
        <w:trPr>
          <w:trHeight w:val="255"/>
        </w:trPr>
        <w:tc>
          <w:tcPr>
            <w:tcW w:w="6204" w:type="dxa"/>
            <w:vAlign w:val="center"/>
          </w:tcPr>
          <w:p w:rsidR="008D5761" w:rsidRPr="008D76A8" w:rsidRDefault="008D5761" w:rsidP="008379FF">
            <w:pPr>
              <w:jc w:val="left"/>
              <w:rPr>
                <w:color w:val="000000" w:themeColor="text1"/>
              </w:rPr>
            </w:pPr>
            <w:r w:rsidRPr="008D76A8">
              <w:rPr>
                <w:color w:val="000000" w:themeColor="text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</w:pP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</w:pPr>
          </w:p>
        </w:tc>
      </w:tr>
      <w:tr w:rsidR="008D5761" w:rsidTr="0095022E">
        <w:trPr>
          <w:trHeight w:val="116"/>
        </w:trPr>
        <w:tc>
          <w:tcPr>
            <w:tcW w:w="6204" w:type="dxa"/>
            <w:vAlign w:val="center"/>
          </w:tcPr>
          <w:p w:rsidR="008D5761" w:rsidRPr="008D76A8" w:rsidRDefault="008D5761" w:rsidP="008379FF">
            <w:pPr>
              <w:rPr>
                <w:color w:val="000000" w:themeColor="text1"/>
              </w:rPr>
            </w:pPr>
            <w:r w:rsidRPr="008D76A8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2 111,8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67,8</w:t>
            </w:r>
          </w:p>
        </w:tc>
      </w:tr>
      <w:tr w:rsidR="008D5761" w:rsidTr="0095022E">
        <w:trPr>
          <w:trHeight w:val="85"/>
        </w:trPr>
        <w:tc>
          <w:tcPr>
            <w:tcW w:w="6204" w:type="dxa"/>
            <w:vAlign w:val="center"/>
          </w:tcPr>
          <w:p w:rsidR="008D5761" w:rsidRPr="008D76A8" w:rsidRDefault="008D5761" w:rsidP="008379FF">
            <w:pPr>
              <w:rPr>
                <w:color w:val="000000" w:themeColor="text1"/>
              </w:rPr>
            </w:pPr>
            <w:r w:rsidRPr="008D76A8">
              <w:rPr>
                <w:color w:val="000000" w:themeColor="text1"/>
              </w:rPr>
              <w:t>Налоговые доходы, в том числе: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860,1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27,6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46B32" w:rsidRDefault="008D5761" w:rsidP="008379FF">
            <w:pPr>
              <w:rPr>
                <w:i/>
                <w:color w:val="000000" w:themeColor="text1"/>
              </w:rPr>
            </w:pPr>
            <w:r w:rsidRPr="00946B32">
              <w:rPr>
                <w:i/>
                <w:color w:val="000000" w:themeColor="text1"/>
              </w:rPr>
              <w:t>налоги на прибыль, доходы (НДФЛ)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688,8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22,1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46B32" w:rsidRDefault="008D5761" w:rsidP="008379FF">
            <w:pPr>
              <w:rPr>
                <w:i/>
                <w:color w:val="000000" w:themeColor="text1"/>
              </w:rPr>
            </w:pPr>
            <w:r w:rsidRPr="00946B32">
              <w:rPr>
                <w:i/>
                <w:color w:val="000000" w:themeColor="text1"/>
              </w:rPr>
              <w:t>налоги на совокупный доход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108,7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3,5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46B32" w:rsidRDefault="008D5761" w:rsidP="008379FF">
            <w:pPr>
              <w:rPr>
                <w:i/>
                <w:color w:val="000000" w:themeColor="text1"/>
              </w:rPr>
            </w:pPr>
            <w:r w:rsidRPr="00946B32">
              <w:rPr>
                <w:i/>
                <w:color w:val="000000" w:themeColor="text1"/>
              </w:rPr>
              <w:t>налоги на имущество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46,4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1,5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46B32" w:rsidRDefault="008D5761" w:rsidP="008379FF">
            <w:pPr>
              <w:rPr>
                <w:i/>
                <w:color w:val="000000" w:themeColor="text1"/>
              </w:rPr>
            </w:pPr>
            <w:r w:rsidRPr="00946B32">
              <w:rPr>
                <w:i/>
                <w:color w:val="000000" w:themeColor="text1"/>
              </w:rPr>
              <w:t>прочие налоговые налоги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16,1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0,5</w:t>
            </w:r>
          </w:p>
        </w:tc>
      </w:tr>
      <w:tr w:rsidR="008D5761" w:rsidTr="0095022E">
        <w:trPr>
          <w:trHeight w:val="112"/>
        </w:trPr>
        <w:tc>
          <w:tcPr>
            <w:tcW w:w="6204" w:type="dxa"/>
            <w:vAlign w:val="center"/>
          </w:tcPr>
          <w:p w:rsidR="008D5761" w:rsidRPr="008D76A8" w:rsidRDefault="008D5761" w:rsidP="008379FF">
            <w:pPr>
              <w:rPr>
                <w:color w:val="000000" w:themeColor="text1"/>
              </w:rPr>
            </w:pPr>
            <w:r w:rsidRPr="008D76A8">
              <w:rPr>
                <w:color w:val="000000" w:themeColor="text1"/>
              </w:rPr>
              <w:t>Неналоговые доходы, в том числе: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143,4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</w:pPr>
            <w:r w:rsidRPr="00231ED2">
              <w:t>4,6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5022E" w:rsidRDefault="008D5761" w:rsidP="0095022E">
            <w:pPr>
              <w:ind w:left="142"/>
              <w:rPr>
                <w:color w:val="000000" w:themeColor="text1"/>
              </w:rPr>
            </w:pPr>
            <w:r w:rsidRPr="0095022E">
              <w:rPr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98,1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3,1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5022E" w:rsidRDefault="008D5761" w:rsidP="0095022E">
            <w:pPr>
              <w:ind w:left="142"/>
              <w:rPr>
                <w:color w:val="000000" w:themeColor="text1"/>
              </w:rPr>
            </w:pPr>
            <w:r w:rsidRPr="0095022E">
              <w:rPr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29,6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1,0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5022E" w:rsidRDefault="008D5761" w:rsidP="0095022E">
            <w:pPr>
              <w:ind w:left="142"/>
              <w:rPr>
                <w:color w:val="000000" w:themeColor="text1"/>
              </w:rPr>
            </w:pPr>
            <w:r w:rsidRPr="0095022E">
              <w:rPr>
                <w:color w:val="000000" w:themeColor="text1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8,1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0,3</w:t>
            </w:r>
          </w:p>
        </w:tc>
      </w:tr>
      <w:tr w:rsidR="008D5761" w:rsidTr="0095022E">
        <w:tc>
          <w:tcPr>
            <w:tcW w:w="6204" w:type="dxa"/>
            <w:vAlign w:val="center"/>
          </w:tcPr>
          <w:p w:rsidR="008D5761" w:rsidRPr="0095022E" w:rsidRDefault="008D5761" w:rsidP="0095022E">
            <w:pPr>
              <w:ind w:left="142"/>
              <w:rPr>
                <w:color w:val="000000" w:themeColor="text1"/>
              </w:rPr>
            </w:pPr>
            <w:r w:rsidRPr="0095022E">
              <w:rPr>
                <w:color w:val="000000" w:themeColor="text1"/>
              </w:rPr>
              <w:t>прочие неналоговые доходы</w:t>
            </w:r>
          </w:p>
        </w:tc>
        <w:tc>
          <w:tcPr>
            <w:tcW w:w="1842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7,6</w:t>
            </w:r>
          </w:p>
        </w:tc>
        <w:tc>
          <w:tcPr>
            <w:tcW w:w="1808" w:type="dxa"/>
            <w:vAlign w:val="center"/>
          </w:tcPr>
          <w:p w:rsidR="008D5761" w:rsidRPr="00231ED2" w:rsidRDefault="008D5761" w:rsidP="008379FF">
            <w:pPr>
              <w:jc w:val="center"/>
              <w:rPr>
                <w:i/>
              </w:rPr>
            </w:pPr>
            <w:r w:rsidRPr="00231ED2">
              <w:rPr>
                <w:i/>
              </w:rPr>
              <w:t>0,2</w:t>
            </w:r>
          </w:p>
        </w:tc>
      </w:tr>
    </w:tbl>
    <w:p w:rsidR="00B0258D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 xml:space="preserve"> </w:t>
      </w:r>
    </w:p>
    <w:p w:rsidR="008D5761" w:rsidRPr="00963713" w:rsidRDefault="008D5761" w:rsidP="008D5761">
      <w:pPr>
        <w:ind w:firstLine="709"/>
        <w:rPr>
          <w:rStyle w:val="apple-style-span"/>
          <w:color w:val="000000" w:themeColor="text1"/>
        </w:rPr>
      </w:pPr>
      <w:r w:rsidRPr="00963713">
        <w:rPr>
          <w:color w:val="000000" w:themeColor="text1"/>
        </w:rPr>
        <w:t xml:space="preserve">Основную долю налоговых поступлений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963713">
        <w:rPr>
          <w:color w:val="000000" w:themeColor="text1"/>
        </w:rPr>
        <w:t xml:space="preserve"> </w:t>
      </w:r>
      <w:r w:rsidRPr="00963713">
        <w:rPr>
          <w:color w:val="000000" w:themeColor="text1"/>
        </w:rPr>
        <w:t xml:space="preserve">составляет налог на доходы физических лиц – 22,1%. </w:t>
      </w:r>
      <w:r w:rsidRPr="00963713">
        <w:rPr>
          <w:rStyle w:val="apple-style-span"/>
          <w:color w:val="000000" w:themeColor="text1"/>
        </w:rPr>
        <w:t>По сравнению с аналогичным периодом 2019 года</w:t>
      </w:r>
      <w:r w:rsidR="00CF6FA8">
        <w:rPr>
          <w:rStyle w:val="apple-style-span"/>
          <w:color w:val="000000" w:themeColor="text1"/>
        </w:rPr>
        <w:t xml:space="preserve"> доход от</w:t>
      </w:r>
      <w:r w:rsidRPr="00963713">
        <w:rPr>
          <w:rStyle w:val="apple-style-span"/>
          <w:color w:val="000000" w:themeColor="text1"/>
        </w:rPr>
        <w:t xml:space="preserve"> налог</w:t>
      </w:r>
      <w:r w:rsidR="00CF6FA8">
        <w:rPr>
          <w:rStyle w:val="apple-style-span"/>
          <w:color w:val="000000" w:themeColor="text1"/>
        </w:rPr>
        <w:t>а</w:t>
      </w:r>
      <w:r w:rsidRPr="00963713">
        <w:rPr>
          <w:rStyle w:val="apple-style-span"/>
          <w:color w:val="000000" w:themeColor="text1"/>
        </w:rPr>
        <w:t xml:space="preserve"> на доходы физических лиц увеличился на 3,5% и составил 688,8 млн рублей.</w:t>
      </w:r>
    </w:p>
    <w:p w:rsidR="008D5761" w:rsidRPr="00963713" w:rsidRDefault="008D5761" w:rsidP="008D5761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63713">
        <w:rPr>
          <w:color w:val="000000" w:themeColor="text1"/>
        </w:rPr>
        <w:t>За январь-сентябрь 2020 года в бюджет города поступило 9,2 млн рублей налога на товары (работы, услуги) реализуемые на территории РФ, что на 9,0% меньше, чем за аналогичный период 2019 года.</w:t>
      </w:r>
    </w:p>
    <w:p w:rsidR="008D5761" w:rsidRPr="00311145" w:rsidRDefault="008D5761" w:rsidP="008D5761">
      <w:pPr>
        <w:ind w:firstLine="709"/>
        <w:rPr>
          <w:rStyle w:val="apple-style-span"/>
          <w:color w:val="000000" w:themeColor="text1"/>
        </w:rPr>
      </w:pPr>
      <w:r w:rsidRPr="00963713">
        <w:rPr>
          <w:rStyle w:val="apple-style-span"/>
          <w:color w:val="000000" w:themeColor="text1"/>
        </w:rPr>
        <w:t>В отчетном периоде на 20,4% уменьшились налоги на совокупный доход. Единый налог на вмененный доход составил 17,7 млн рублей и снизился на 27,9%. Единый налог, взимаемый в связи с применением упрощенной системы налогообложения, за январь-сентябрь 2020 года составил 86,9 млн рублей, темп снижения по отношению к аналогичному периоду 2019 года составил 19,0%. В отчетном периоде также снизился и налог, взимаемый в виде стоимости патента, в связи с применением упрощенной системы налогообложения на 13,0% и составил 4,2 млн рублей.</w:t>
      </w:r>
    </w:p>
    <w:p w:rsidR="008D5761" w:rsidRPr="00A01BD9" w:rsidRDefault="008D5761" w:rsidP="008D5761">
      <w:pPr>
        <w:ind w:firstLine="709"/>
        <w:rPr>
          <w:color w:val="000000" w:themeColor="text1"/>
        </w:rPr>
      </w:pPr>
      <w:r w:rsidRPr="00A01BD9">
        <w:rPr>
          <w:color w:val="000000" w:themeColor="text1"/>
        </w:rPr>
        <w:t xml:space="preserve">Исполнение местного бюджета по неналоговым доходам за 9 месяцев 2020 года составило 143,4 млн рублей и по сравнению с аналогичным периодом 2019 года неналоговые доходы снизились на 15,6%. Удельный вес неналоговых доходов в доходах местного бюджета составляет 4,6%. </w:t>
      </w:r>
    </w:p>
    <w:p w:rsidR="008D5761" w:rsidRPr="00A01BD9" w:rsidRDefault="008D5761" w:rsidP="008D5761">
      <w:pPr>
        <w:ind w:firstLine="708"/>
        <w:rPr>
          <w:color w:val="000000" w:themeColor="text1"/>
        </w:rPr>
      </w:pPr>
      <w:r w:rsidRPr="00A01BD9">
        <w:rPr>
          <w:color w:val="000000" w:themeColor="text1"/>
        </w:rPr>
        <w:t>Наибольшую долю – 3,1% в неналоговых доходах местного бюджета составляют доходы от использования имущества, находящегося в государственной и муниципальной собственности, которые за январь-сентябрь 2020 года составили 98,1 млн рублей. По сравнению с аналогичным периодом 2019 года данные поступления снизились на 14,4%.</w:t>
      </w:r>
    </w:p>
    <w:p w:rsidR="008D5761" w:rsidRPr="00A01BD9" w:rsidRDefault="008D5761" w:rsidP="008D5761">
      <w:pPr>
        <w:ind w:firstLine="708"/>
        <w:rPr>
          <w:color w:val="000000" w:themeColor="text1"/>
        </w:rPr>
      </w:pPr>
      <w:r w:rsidRPr="00A01BD9">
        <w:rPr>
          <w:color w:val="000000" w:themeColor="text1"/>
        </w:rPr>
        <w:t xml:space="preserve">На снижение поступлений налоговых и неналоговых доходов (собственных доходов) повлияла </w:t>
      </w:r>
      <w:r w:rsidRPr="00A01BD9">
        <w:rPr>
          <w:rStyle w:val="apple-style-span"/>
        </w:rPr>
        <w:t>ситуация, возникшая с распространением новой короновирусной инфекции, введенные карантинные меры привели к существенному спаду деловой активности, сжатию спроса и предложения, снижению доходов как бизнеса, так и населения города.</w:t>
      </w:r>
    </w:p>
    <w:p w:rsidR="008D5761" w:rsidRPr="00A01BD9" w:rsidRDefault="008D5761" w:rsidP="008D5761">
      <w:pPr>
        <w:ind w:firstLine="709"/>
        <w:rPr>
          <w:color w:val="000000" w:themeColor="text1"/>
        </w:rPr>
      </w:pPr>
      <w:r w:rsidRPr="00A01BD9">
        <w:rPr>
          <w:color w:val="000000" w:themeColor="text1"/>
        </w:rPr>
        <w:t>Основную часть доходов</w:t>
      </w:r>
      <w:r>
        <w:rPr>
          <w:color w:val="000000" w:themeColor="text1"/>
        </w:rPr>
        <w:t xml:space="preserve">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A01BD9">
        <w:rPr>
          <w:color w:val="000000" w:themeColor="text1"/>
        </w:rPr>
        <w:t xml:space="preserve"> </w:t>
      </w:r>
      <w:r w:rsidRPr="00A01BD9">
        <w:rPr>
          <w:color w:val="000000" w:themeColor="text1"/>
        </w:rPr>
        <w:t>составляют безвозмездные поступления от других бюджетов бюджетной системы, что свидетельствует о высокой дот</w:t>
      </w:r>
      <w:r w:rsidR="00E96C17">
        <w:rPr>
          <w:color w:val="000000" w:themeColor="text1"/>
        </w:rPr>
        <w:t>ационности город</w:t>
      </w:r>
      <w:r w:rsidRPr="00A01BD9">
        <w:rPr>
          <w:color w:val="000000" w:themeColor="text1"/>
        </w:rPr>
        <w:t xml:space="preserve">а. В условиях пандемии безвозмездные поступления за отчетный период увеличились по сравнению 2019 годом на 3,4% и составили 2 111,8 млн рублей. </w:t>
      </w:r>
    </w:p>
    <w:p w:rsidR="008D5761" w:rsidRDefault="008D5761" w:rsidP="008D5761">
      <w:pPr>
        <w:ind w:firstLine="709"/>
        <w:rPr>
          <w:rStyle w:val="af3"/>
          <w:b w:val="0"/>
          <w:color w:val="000000" w:themeColor="text1"/>
        </w:rPr>
      </w:pPr>
      <w:r w:rsidRPr="00A01BD9">
        <w:rPr>
          <w:color w:val="000000" w:themeColor="text1"/>
        </w:rPr>
        <w:t>В расчете на одного жителя доходы</w:t>
      </w:r>
      <w:r>
        <w:rPr>
          <w:color w:val="000000" w:themeColor="text1"/>
        </w:rPr>
        <w:t xml:space="preserve">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A01BD9">
        <w:rPr>
          <w:color w:val="000000" w:themeColor="text1"/>
        </w:rPr>
        <w:t xml:space="preserve"> </w:t>
      </w:r>
      <w:r w:rsidRPr="00A01BD9">
        <w:rPr>
          <w:color w:val="000000" w:themeColor="text1"/>
        </w:rPr>
        <w:t>за январь-сентябрь 2020 года составили 58,4 тыс. рублей.</w:t>
      </w:r>
    </w:p>
    <w:p w:rsidR="008D5761" w:rsidRDefault="008D5761" w:rsidP="008D5761">
      <w:pPr>
        <w:pStyle w:val="af"/>
        <w:spacing w:after="0"/>
        <w:ind w:firstLine="709"/>
        <w:rPr>
          <w:rStyle w:val="af3"/>
          <w:b w:val="0"/>
          <w:color w:val="000000" w:themeColor="text1"/>
        </w:rPr>
      </w:pPr>
    </w:p>
    <w:p w:rsidR="008D5761" w:rsidRPr="00311145" w:rsidRDefault="008D5761" w:rsidP="008D5761">
      <w:pPr>
        <w:pStyle w:val="af"/>
        <w:spacing w:after="0"/>
        <w:rPr>
          <w:color w:val="000000" w:themeColor="text1"/>
        </w:rPr>
      </w:pPr>
      <w:r w:rsidRPr="00273762">
        <w:rPr>
          <w:rStyle w:val="af3"/>
          <w:b w:val="0"/>
          <w:color w:val="000000" w:themeColor="text1"/>
        </w:rPr>
        <w:t>Исполнение местного бюджета по расходам</w:t>
      </w:r>
    </w:p>
    <w:p w:rsidR="008D5761" w:rsidRDefault="008D5761" w:rsidP="008D5761">
      <w:pPr>
        <w:pStyle w:val="af"/>
        <w:widowControl w:val="0"/>
        <w:suppressAutoHyphens/>
        <w:spacing w:after="0"/>
        <w:ind w:firstLine="709"/>
        <w:rPr>
          <w:color w:val="000000" w:themeColor="text1"/>
        </w:rPr>
      </w:pPr>
    </w:p>
    <w:p w:rsidR="008D5761" w:rsidRPr="00311145" w:rsidRDefault="008D5761" w:rsidP="008D5761">
      <w:pPr>
        <w:pStyle w:val="af"/>
        <w:widowControl w:val="0"/>
        <w:suppressAutoHyphens/>
        <w:spacing w:after="0"/>
        <w:ind w:firstLine="709"/>
        <w:rPr>
          <w:color w:val="000000" w:themeColor="text1"/>
        </w:rPr>
      </w:pPr>
      <w:r w:rsidRPr="00311145">
        <w:rPr>
          <w:color w:val="000000" w:themeColor="text1"/>
        </w:rPr>
        <w:t xml:space="preserve">Основной целью бюджетной </w:t>
      </w:r>
      <w:r>
        <w:rPr>
          <w:color w:val="000000" w:themeColor="text1"/>
        </w:rPr>
        <w:t xml:space="preserve">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услуг, обеспечение достойной жизни </w:t>
      </w:r>
      <w:r w:rsidRPr="00311145">
        <w:rPr>
          <w:color w:val="000000" w:themeColor="text1"/>
        </w:rPr>
        <w:t>жит</w:t>
      </w:r>
      <w:r>
        <w:rPr>
          <w:color w:val="000000" w:themeColor="text1"/>
        </w:rPr>
        <w:t xml:space="preserve">елей города, содействие социальному и экономическому развитию города при безусловном учете эффективности и результативности бюджетных </w:t>
      </w:r>
      <w:r w:rsidRPr="00311145">
        <w:rPr>
          <w:color w:val="000000" w:themeColor="text1"/>
        </w:rPr>
        <w:t>расходов.</w:t>
      </w:r>
    </w:p>
    <w:p w:rsidR="008D5761" w:rsidRDefault="008D5761" w:rsidP="008D5761">
      <w:pPr>
        <w:pStyle w:val="a3"/>
        <w:spacing w:after="0"/>
        <w:ind w:left="0" w:firstLine="709"/>
        <w:rPr>
          <w:color w:val="000000" w:themeColor="text1"/>
        </w:rPr>
      </w:pPr>
      <w:r w:rsidRPr="00B04C28">
        <w:rPr>
          <w:color w:val="000000" w:themeColor="text1"/>
        </w:rPr>
        <w:t xml:space="preserve">Расходная часть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B04C28">
        <w:rPr>
          <w:color w:val="000000" w:themeColor="text1"/>
        </w:rPr>
        <w:t xml:space="preserve"> </w:t>
      </w:r>
      <w:r w:rsidRPr="00B04C28">
        <w:rPr>
          <w:color w:val="000000" w:themeColor="text1"/>
        </w:rPr>
        <w:t xml:space="preserve">на 2020 год утверждена в сумме 5 238,4 млн рублей. Исполнение консолидированного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B04C28">
        <w:rPr>
          <w:color w:val="000000" w:themeColor="text1"/>
        </w:rPr>
        <w:t xml:space="preserve"> </w:t>
      </w:r>
      <w:r w:rsidRPr="00B04C28">
        <w:rPr>
          <w:color w:val="000000" w:themeColor="text1"/>
        </w:rPr>
        <w:t>за январь-сентябрь 2020 года составило 3 020,2 млн рублей, или 57,7% от плана 2020 года. По сравнению с аналогичным периодом 2019 года расходы снизились на 13,1%. В разрезе основных направлений структура расхо</w:t>
      </w:r>
      <w:r>
        <w:rPr>
          <w:color w:val="000000" w:themeColor="text1"/>
        </w:rPr>
        <w:t xml:space="preserve">дов бюджета </w:t>
      </w:r>
      <w:r w:rsidR="00C44403">
        <w:rPr>
          <w:color w:val="000000" w:themeColor="text1"/>
        </w:rPr>
        <w:t>города</w:t>
      </w:r>
      <w:r w:rsidR="00C44403" w:rsidRPr="00311145">
        <w:rPr>
          <w:color w:val="000000" w:themeColor="text1"/>
        </w:rPr>
        <w:t xml:space="preserve"> Мегион</w:t>
      </w:r>
      <w:r w:rsidR="00C44403">
        <w:rPr>
          <w:color w:val="000000" w:themeColor="text1"/>
        </w:rPr>
        <w:t>а</w:t>
      </w:r>
      <w:r w:rsidR="00C44403" w:rsidRPr="00B04C28">
        <w:rPr>
          <w:color w:val="000000" w:themeColor="text1"/>
        </w:rPr>
        <w:t xml:space="preserve"> </w:t>
      </w:r>
      <w:r w:rsidRPr="00B04C28">
        <w:rPr>
          <w:color w:val="000000" w:themeColor="text1"/>
        </w:rPr>
        <w:t>сложилась следующим образом.</w:t>
      </w:r>
    </w:p>
    <w:p w:rsidR="0095022E" w:rsidRDefault="0095022E" w:rsidP="008D5761">
      <w:pPr>
        <w:pStyle w:val="a3"/>
        <w:spacing w:after="0"/>
        <w:ind w:left="0" w:firstLine="709"/>
        <w:rPr>
          <w:color w:val="000000" w:themeColor="text1"/>
        </w:rPr>
      </w:pPr>
    </w:p>
    <w:p w:rsidR="00E96C17" w:rsidRDefault="008D5761" w:rsidP="008D5761">
      <w:pPr>
        <w:pStyle w:val="a3"/>
        <w:spacing w:after="0"/>
        <w:ind w:left="0"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Структура расходов бюджета </w:t>
      </w:r>
      <w:r w:rsidR="00E96C17">
        <w:rPr>
          <w:color w:val="000000" w:themeColor="text1"/>
        </w:rPr>
        <w:t>города</w:t>
      </w:r>
      <w:r w:rsidR="00E96C17" w:rsidRPr="00311145">
        <w:rPr>
          <w:color w:val="000000" w:themeColor="text1"/>
        </w:rPr>
        <w:t xml:space="preserve"> Мегион</w:t>
      </w:r>
      <w:r w:rsidR="00E96C17">
        <w:rPr>
          <w:color w:val="000000" w:themeColor="text1"/>
        </w:rPr>
        <w:t>а</w:t>
      </w:r>
    </w:p>
    <w:p w:rsidR="008D5761" w:rsidRDefault="008D5761" w:rsidP="008D5761">
      <w:pPr>
        <w:pStyle w:val="a3"/>
        <w:spacing w:after="0"/>
        <w:ind w:left="0" w:firstLine="709"/>
        <w:jc w:val="center"/>
        <w:rPr>
          <w:color w:val="000000" w:themeColor="text1"/>
        </w:rPr>
      </w:pPr>
      <w:r>
        <w:rPr>
          <w:color w:val="000000" w:themeColor="text1"/>
        </w:rPr>
        <w:t>за 9 месяцев 2020 года</w:t>
      </w:r>
    </w:p>
    <w:p w:rsidR="008D5761" w:rsidRPr="00311145" w:rsidRDefault="008D5761" w:rsidP="008D5761">
      <w:pPr>
        <w:pStyle w:val="a3"/>
        <w:spacing w:after="0"/>
        <w:ind w:left="0" w:firstLine="709"/>
        <w:rPr>
          <w:color w:val="000000" w:themeColor="text1"/>
          <w:sz w:val="16"/>
          <w:szCs w:val="16"/>
        </w:rPr>
      </w:pPr>
    </w:p>
    <w:tbl>
      <w:tblPr>
        <w:tblW w:w="9877" w:type="dxa"/>
        <w:tblLayout w:type="fixed"/>
        <w:tblLook w:val="01E0" w:firstRow="1" w:lastRow="1" w:firstColumn="1" w:lastColumn="1" w:noHBand="0" w:noVBand="0"/>
      </w:tblPr>
      <w:tblGrid>
        <w:gridCol w:w="3283"/>
        <w:gridCol w:w="1554"/>
        <w:gridCol w:w="1555"/>
        <w:gridCol w:w="1825"/>
        <w:gridCol w:w="1660"/>
      </w:tblGrid>
      <w:tr w:rsidR="008D5761" w:rsidRPr="00311145" w:rsidTr="00B0258D">
        <w:trPr>
          <w:trHeight w:val="85"/>
          <w:tblHeader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месяцев 2019</w:t>
            </w:r>
            <w:r w:rsidRPr="00311145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месяцев  2020 года</w:t>
            </w:r>
          </w:p>
        </w:tc>
      </w:tr>
      <w:tr w:rsidR="008D5761" w:rsidRPr="00311145" w:rsidTr="008379FF">
        <w:trPr>
          <w:trHeight w:val="258"/>
          <w:tblHeader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11145">
              <w:rPr>
                <w:color w:val="000000" w:themeColor="text1"/>
                <w:sz w:val="20"/>
                <w:szCs w:val="20"/>
              </w:rPr>
              <w:t>су</w:t>
            </w:r>
            <w:r>
              <w:rPr>
                <w:color w:val="000000" w:themeColor="text1"/>
                <w:sz w:val="20"/>
                <w:szCs w:val="20"/>
              </w:rPr>
              <w:t>мма, млн</w:t>
            </w:r>
            <w:r w:rsidRPr="00311145"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11145">
              <w:rPr>
                <w:color w:val="000000" w:themeColor="text1"/>
                <w:sz w:val="20"/>
                <w:szCs w:val="20"/>
              </w:rPr>
              <w:t>уд. вес 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сумма, млн</w:t>
            </w:r>
            <w:r w:rsidRPr="00311145">
              <w:rPr>
                <w:color w:val="000000" w:themeColor="text1"/>
                <w:sz w:val="20"/>
                <w:szCs w:val="20"/>
              </w:rPr>
              <w:t xml:space="preserve"> 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11145">
              <w:rPr>
                <w:color w:val="000000" w:themeColor="text1"/>
                <w:sz w:val="20"/>
                <w:szCs w:val="20"/>
              </w:rPr>
              <w:t>уд. вес %</w:t>
            </w:r>
          </w:p>
        </w:tc>
      </w:tr>
      <w:tr w:rsidR="008D5761" w:rsidRPr="00311145" w:rsidTr="00B0258D">
        <w:trPr>
          <w:trHeight w:val="8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bCs/>
                <w:color w:val="000000" w:themeColor="text1"/>
              </w:rPr>
            </w:pPr>
            <w:r w:rsidRPr="00311145">
              <w:rPr>
                <w:bCs/>
                <w:color w:val="000000" w:themeColor="text1"/>
              </w:rPr>
              <w:t>Расходы –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C44403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C44403">
              <w:rPr>
                <w:bCs/>
              </w:rPr>
              <w:t>3 477,3 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C44403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C44403">
              <w:rPr>
                <w:bCs/>
              </w:rPr>
              <w:t>100,0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C44403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C44403">
              <w:rPr>
                <w:bCs/>
              </w:rPr>
              <w:t>3 020,2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C44403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C44403">
              <w:rPr>
                <w:bCs/>
              </w:rPr>
              <w:t>100,0</w:t>
            </w:r>
          </w:p>
        </w:tc>
      </w:tr>
      <w:tr w:rsidR="008D5761" w:rsidRPr="00311145" w:rsidTr="008379FF">
        <w:trPr>
          <w:trHeight w:val="18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8D5761" w:rsidRPr="00311145" w:rsidTr="008379FF">
        <w:trPr>
          <w:trHeight w:val="37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Общегосударственные расходы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384,4</w:t>
            </w:r>
            <w:r w:rsidRPr="00421A6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11,05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406,3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13,45</w:t>
            </w:r>
          </w:p>
        </w:tc>
      </w:tr>
      <w:tr w:rsidR="008D5761" w:rsidRPr="00311145" w:rsidTr="008379FF">
        <w:trPr>
          <w:trHeight w:val="23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Pr="00421A6A">
              <w:t>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421A6A">
              <w:t>0,08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0,06</w:t>
            </w:r>
          </w:p>
        </w:tc>
      </w:tr>
      <w:tr w:rsidR="008D5761" w:rsidRPr="00311145" w:rsidTr="008379FF">
        <w:trPr>
          <w:trHeight w:val="21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33,5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0,96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40,9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1,35</w:t>
            </w:r>
          </w:p>
        </w:tc>
      </w:tr>
      <w:tr w:rsidR="008D5761" w:rsidRPr="00311145" w:rsidTr="008379FF">
        <w:trPr>
          <w:trHeight w:val="25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264,9</w:t>
            </w:r>
            <w:r w:rsidRPr="00421A6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7,62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228,1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7,55</w:t>
            </w:r>
          </w:p>
        </w:tc>
      </w:tr>
      <w:tr w:rsidR="008D5761" w:rsidRPr="00311145" w:rsidTr="008379FF">
        <w:trPr>
          <w:trHeight w:val="22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273,5</w:t>
            </w:r>
            <w:r w:rsidRPr="00421A6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7,87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64,8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2,15</w:t>
            </w:r>
          </w:p>
        </w:tc>
      </w:tr>
      <w:tr w:rsidR="008D5761" w:rsidRPr="00311145" w:rsidTr="008379FF">
        <w:trPr>
          <w:trHeight w:val="18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Образование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1 861,3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53,53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1 882,0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62,31</w:t>
            </w:r>
          </w:p>
        </w:tc>
      </w:tr>
      <w:tr w:rsidR="008D5761" w:rsidRPr="00311145" w:rsidTr="008379FF">
        <w:trPr>
          <w:trHeight w:val="2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 xml:space="preserve">Культура </w:t>
            </w:r>
            <w:r>
              <w:rPr>
                <w:color w:val="000000" w:themeColor="text1"/>
              </w:rPr>
              <w:t>и кинематография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178,4</w:t>
            </w:r>
            <w:r w:rsidRPr="00421A6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5,13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185,1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6,13</w:t>
            </w:r>
          </w:p>
        </w:tc>
      </w:tr>
      <w:tr w:rsidR="008D5761" w:rsidRPr="00311145" w:rsidTr="008379FF">
        <w:trPr>
          <w:trHeight w:val="21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Средства массовой информации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12,5</w:t>
            </w:r>
            <w:r w:rsidRPr="00421A6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421A6A">
              <w:t>0,36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14,4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0,48</w:t>
            </w:r>
          </w:p>
        </w:tc>
      </w:tr>
      <w:tr w:rsidR="008D5761" w:rsidRPr="00311145" w:rsidTr="008379FF">
        <w:trPr>
          <w:trHeight w:val="10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Здравоохранение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421A6A"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421A6A"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0,01</w:t>
            </w:r>
          </w:p>
        </w:tc>
      </w:tr>
      <w:tr w:rsidR="008D5761" w:rsidRPr="00311145" w:rsidTr="008379FF">
        <w:trPr>
          <w:trHeight w:val="10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151,3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4,35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94,5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3,13</w:t>
            </w:r>
          </w:p>
        </w:tc>
      </w:tr>
      <w:tr w:rsidR="008D5761" w:rsidRPr="00311145" w:rsidTr="008379FF">
        <w:trPr>
          <w:trHeight w:val="10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0,03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0,03</w:t>
            </w:r>
          </w:p>
        </w:tc>
      </w:tr>
      <w:tr w:rsidR="008D5761" w:rsidRPr="00311145" w:rsidTr="008379FF">
        <w:trPr>
          <w:trHeight w:val="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311145" w:rsidRDefault="008D5761" w:rsidP="00837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311145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313,7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421A6A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>
              <w:t>9,02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101,1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1" w:rsidRPr="0093075D" w:rsidRDefault="008D5761" w:rsidP="008379FF">
            <w:pPr>
              <w:tabs>
                <w:tab w:val="center" w:pos="4677"/>
                <w:tab w:val="right" w:pos="9355"/>
              </w:tabs>
              <w:jc w:val="center"/>
            </w:pPr>
            <w:r w:rsidRPr="0093075D">
              <w:t>3,35</w:t>
            </w:r>
          </w:p>
        </w:tc>
      </w:tr>
    </w:tbl>
    <w:p w:rsidR="008D5761" w:rsidRPr="00311145" w:rsidRDefault="008D5761" w:rsidP="008D5761">
      <w:pPr>
        <w:rPr>
          <w:color w:val="000000" w:themeColor="text1"/>
        </w:rPr>
      </w:pP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311145">
        <w:rPr>
          <w:color w:val="000000" w:themeColor="text1"/>
        </w:rPr>
        <w:t>Бюджетная политика в сфере расходов консолидированного</w:t>
      </w:r>
      <w:r>
        <w:rPr>
          <w:color w:val="000000" w:themeColor="text1"/>
        </w:rPr>
        <w:t xml:space="preserve"> бюджета </w:t>
      </w:r>
      <w:r w:rsidR="00E96C17">
        <w:rPr>
          <w:color w:val="000000" w:themeColor="text1"/>
        </w:rPr>
        <w:t>города</w:t>
      </w:r>
      <w:r w:rsidR="00E96C17" w:rsidRPr="00311145">
        <w:rPr>
          <w:color w:val="000000" w:themeColor="text1"/>
        </w:rPr>
        <w:t xml:space="preserve"> Мегион</w:t>
      </w:r>
      <w:r w:rsidR="00E96C17">
        <w:rPr>
          <w:color w:val="000000" w:themeColor="text1"/>
        </w:rPr>
        <w:t>а</w:t>
      </w:r>
      <w:r w:rsidRPr="00311145">
        <w:rPr>
          <w:color w:val="000000" w:themeColor="text1"/>
        </w:rPr>
        <w:t xml:space="preserve"> была направлена на решение социальных и экономических задач города</w:t>
      </w:r>
      <w:r>
        <w:rPr>
          <w:color w:val="000000" w:themeColor="text1"/>
        </w:rPr>
        <w:t>, возникших в результате распространения новой короновирусной инфекции</w:t>
      </w:r>
      <w:r w:rsidRPr="00311145">
        <w:rPr>
          <w:color w:val="000000" w:themeColor="text1"/>
        </w:rPr>
        <w:t xml:space="preserve">. Приоритетом являлось обеспечение населения бюджетными услугами отраслей социальной сферы. </w:t>
      </w:r>
    </w:p>
    <w:p w:rsidR="008D5761" w:rsidRPr="0093075D" w:rsidRDefault="008D5761" w:rsidP="008D5761">
      <w:pPr>
        <w:ind w:firstLine="709"/>
        <w:rPr>
          <w:color w:val="000000" w:themeColor="text1"/>
        </w:rPr>
      </w:pPr>
      <w:r w:rsidRPr="0093075D">
        <w:rPr>
          <w:color w:val="000000" w:themeColor="text1"/>
        </w:rPr>
        <w:t>На финансирование отраслей социальной сферы за 9 месяцев 2020 года направлено 2 262,9 млн рублей, в том числе по разделу образование – 1 882,0 млн рублей, культура, кинематография – 185,1 млн рублей, физическая культура и спорт – 94,5 млн рублей, социальная политика – 101,1 млн рублей.</w:t>
      </w:r>
    </w:p>
    <w:p w:rsidR="008D5761" w:rsidRPr="00311145" w:rsidRDefault="008D5761" w:rsidP="008D5761">
      <w:pPr>
        <w:ind w:firstLine="709"/>
        <w:rPr>
          <w:color w:val="000000" w:themeColor="text1"/>
        </w:rPr>
      </w:pPr>
      <w:r w:rsidRPr="0093075D">
        <w:rPr>
          <w:color w:val="000000" w:themeColor="text1"/>
        </w:rPr>
        <w:t>На финансирование других отраслей экономики направлено 757,2 млн рублей, что составляет 25,1% в общем объеме расходов.</w:t>
      </w:r>
      <w:r w:rsidRPr="00311145">
        <w:rPr>
          <w:color w:val="000000" w:themeColor="text1"/>
        </w:rPr>
        <w:t xml:space="preserve"> </w:t>
      </w:r>
    </w:p>
    <w:p w:rsidR="008D5761" w:rsidRPr="003C29B5" w:rsidRDefault="008D5761" w:rsidP="008D5761">
      <w:pPr>
        <w:pStyle w:val="12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75D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задач в сфере доходов, поставленных</w:t>
      </w:r>
      <w:r w:rsidRPr="003C2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предыдущие годы, сохраняют свою актуальность. Политика в данной сфере направлена на сохранение, развитие и наращивание доходной базы.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образования. </w:t>
      </w:r>
    </w:p>
    <w:p w:rsidR="008D5761" w:rsidRDefault="008D5761" w:rsidP="008D5761">
      <w:pPr>
        <w:ind w:firstLine="709"/>
      </w:pPr>
      <w:r w:rsidRPr="00D5771E">
        <w:t>1.</w:t>
      </w:r>
      <w:r w:rsidRPr="00CE02AA">
        <w:t>Осуществлялось взаимодействие администрации города с крупнейшим налогоплательщиком, осуществляющим свою деятельность на территории города.</w:t>
      </w:r>
      <w:r>
        <w:t xml:space="preserve"> </w:t>
      </w:r>
      <w:r w:rsidRPr="00DF574E">
        <w:t xml:space="preserve">Согласно заключенным Соглашениям о благотворительной </w:t>
      </w:r>
      <w:r>
        <w:t>деятельности от П</w:t>
      </w:r>
      <w:r w:rsidRPr="00DF574E">
        <w:t>АО «Славнефть-Мегионнефтегаз» в городской бюдже</w:t>
      </w:r>
      <w:r>
        <w:t xml:space="preserve">т поступила сумма в размере 15,0 млн </w:t>
      </w:r>
      <w:r w:rsidRPr="00DF574E">
        <w:t>рублей на о</w:t>
      </w:r>
      <w:r>
        <w:t>рганизацию отдыха и оздоровление</w:t>
      </w:r>
      <w:r w:rsidRPr="00DF574E">
        <w:t xml:space="preserve"> детей. Кроме того, в бюджет города поступили денежные средства по распоряжениям Правитель</w:t>
      </w:r>
      <w:r>
        <w:t>ства Тюменской области в сумме 2,6 млн</w:t>
      </w:r>
      <w:r w:rsidRPr="00DF574E">
        <w:t xml:space="preserve"> рублей. </w:t>
      </w:r>
    </w:p>
    <w:p w:rsidR="008D5761" w:rsidRPr="00357ECE" w:rsidRDefault="008D5761" w:rsidP="008D5761">
      <w:pPr>
        <w:ind w:firstLine="709"/>
      </w:pPr>
      <w:r w:rsidRPr="00357ECE">
        <w:t xml:space="preserve">2.Для осуществления мер, направленных на ликвидацию задолженности организаций и физических лиц, на территории муниципального образования продолжила работу комиссия по мобилизации доходов в бюджет города. </w:t>
      </w:r>
      <w:r w:rsidRPr="00D87D1E">
        <w:t>В целях принятия мер</w:t>
      </w:r>
      <w:r>
        <w:t xml:space="preserve"> противодействия распространению</w:t>
      </w:r>
      <w:r w:rsidRPr="00D87D1E">
        <w:t xml:space="preserve"> коронавирус</w:t>
      </w:r>
      <w:r>
        <w:t>ной инфекции</w:t>
      </w:r>
      <w:r w:rsidRPr="00A34ED7">
        <w:t>, заседания комиссии по мобилизации</w:t>
      </w:r>
      <w:r>
        <w:t xml:space="preserve"> доходов, запланированны</w:t>
      </w:r>
      <w:r w:rsidRPr="00D87D1E">
        <w:t>е на март</w:t>
      </w:r>
      <w:r>
        <w:t>, июнь и сентябрь текущего года, были отменены</w:t>
      </w:r>
      <w:r w:rsidRPr="00D87D1E">
        <w:t>.</w:t>
      </w:r>
      <w:r>
        <w:t xml:space="preserve"> На заседаниях комиссии планировалось рассмотреть</w:t>
      </w:r>
      <w:r w:rsidRPr="00357ECE">
        <w:t xml:space="preserve"> следующие вопросы: </w:t>
      </w:r>
    </w:p>
    <w:p w:rsidR="0095022E" w:rsidRDefault="008D5761" w:rsidP="0095022E">
      <w:pPr>
        <w:ind w:firstLine="709"/>
      </w:pPr>
      <w:r w:rsidRPr="00357ECE">
        <w:t>анализ задолженности и принимаемые меры по повышению собираемости</w:t>
      </w:r>
      <w:r w:rsidR="0095022E">
        <w:t xml:space="preserve"> </w:t>
      </w:r>
      <w:r>
        <w:t>налоговых платеже</w:t>
      </w:r>
      <w:r w:rsidR="0095022E">
        <w:t>й на территории город</w:t>
      </w:r>
      <w:r>
        <w:t>а Мегион</w:t>
      </w:r>
      <w:r w:rsidR="0095022E">
        <w:t>а;</w:t>
      </w:r>
    </w:p>
    <w:p w:rsidR="008D5761" w:rsidRPr="00EF4130" w:rsidRDefault="008D5761" w:rsidP="0095022E">
      <w:pPr>
        <w:ind w:firstLine="709"/>
      </w:pPr>
      <w:r w:rsidRPr="00CB4625">
        <w:t xml:space="preserve">неуплата страховых взносов </w:t>
      </w:r>
      <w:r>
        <w:t>организациями</w:t>
      </w:r>
      <w:r w:rsidRPr="00CB4625">
        <w:t xml:space="preserve">; </w:t>
      </w:r>
    </w:p>
    <w:p w:rsidR="008D5761" w:rsidRPr="00CB4625" w:rsidRDefault="008D5761" w:rsidP="0095022E">
      <w:pPr>
        <w:ind w:firstLine="709"/>
      </w:pPr>
      <w:r w:rsidRPr="00CB4625">
        <w:t>анали</w:t>
      </w:r>
      <w:r>
        <w:t xml:space="preserve">з задолженности и принимаемые меры </w:t>
      </w:r>
      <w:r w:rsidRPr="00CB4625">
        <w:t xml:space="preserve">по повышению собираемости </w:t>
      </w:r>
      <w:r>
        <w:t xml:space="preserve">                                                           </w:t>
      </w:r>
      <w:r w:rsidRPr="00CB4625">
        <w:t>неналоговых платежей на территории городского округа;</w:t>
      </w:r>
    </w:p>
    <w:p w:rsidR="008D5761" w:rsidRPr="00EF4130" w:rsidRDefault="008D5761" w:rsidP="0095022E">
      <w:pPr>
        <w:ind w:firstLine="709"/>
      </w:pPr>
      <w:r w:rsidRPr="00EF4130">
        <w:t>отчет о проделанной работе с исполнительными листами, направленными департаментом муниципальной собственности администрации города в адрес отдела Федеральной службы судебных приставов по городу Мегиону</w:t>
      </w:r>
      <w:r>
        <w:t>.</w:t>
      </w:r>
    </w:p>
    <w:p w:rsidR="008D5761" w:rsidRPr="00C04DF7" w:rsidRDefault="008D5761" w:rsidP="008D5761">
      <w:pPr>
        <w:ind w:firstLine="708"/>
      </w:pPr>
      <w:r w:rsidRPr="00CB4625">
        <w:t>3</w:t>
      </w:r>
      <w:r w:rsidRPr="00C04DF7">
        <w:t xml:space="preserve">.С </w:t>
      </w:r>
      <w:r w:rsidRPr="00151E58">
        <w:t>8 индивидуальными предпринимателями проведена разъяснительная работа о необходимости своевременной уплаты платежей в бюджет и о погашении имеющейся задолженности, также 62 индивидуальным предпринимателям предложено уточнить наличие задолженности по налогам, сборам</w:t>
      </w:r>
      <w:r w:rsidRPr="00C04DF7">
        <w:t xml:space="preserve"> и принять меры к ее погашению.</w:t>
      </w:r>
    </w:p>
    <w:p w:rsidR="008D5761" w:rsidRPr="00B5063A" w:rsidRDefault="008D5761" w:rsidP="008D5761">
      <w:pPr>
        <w:ind w:firstLine="709"/>
      </w:pPr>
      <w:r w:rsidRPr="00C04DF7">
        <w:t>4.Проводилась работа со списками должников, работников администрации</w:t>
      </w:r>
      <w:r w:rsidRPr="00B5063A">
        <w:t xml:space="preserve"> города, органов администрации города, бюджетных, казенных и автономных учреждений города на предмет задолженности по уплате налогов и сборов во все уровни бюджетов.</w:t>
      </w:r>
    </w:p>
    <w:p w:rsidR="008D5761" w:rsidRPr="00CB4625" w:rsidRDefault="008D5761" w:rsidP="008D5761">
      <w:pPr>
        <w:ind w:firstLine="709"/>
      </w:pPr>
      <w:r>
        <w:t>5</w:t>
      </w:r>
      <w:r w:rsidRPr="00CB4625">
        <w:t>.На территории муниципального образо</w:t>
      </w:r>
      <w:r>
        <w:t xml:space="preserve">вания в течение </w:t>
      </w:r>
      <w:r w:rsidRPr="00CB4625">
        <w:t>отчетного периода осуществлялись мероприятия по информированию населе</w:t>
      </w:r>
      <w:r>
        <w:t>ния о погашении задолженности. И</w:t>
      </w:r>
      <w:r w:rsidRPr="00CB4625">
        <w:t>нформация размещалась на официальном сайте администрации города Мегиона в сети «Интернет».</w:t>
      </w:r>
    </w:p>
    <w:p w:rsidR="008D5761" w:rsidRPr="00CB4625" w:rsidRDefault="008D5761" w:rsidP="008D5761">
      <w:pPr>
        <w:ind w:firstLine="720"/>
      </w:pPr>
      <w:r>
        <w:t>6</w:t>
      </w:r>
      <w:r w:rsidRPr="00CB4625">
        <w:t>.В рамках проведенных мероприятий по вз</w:t>
      </w:r>
      <w:r>
        <w:t xml:space="preserve">ысканию задолженности по оплате </w:t>
      </w:r>
      <w:r w:rsidRPr="00CB4625">
        <w:t>за муниципальное имущество, включая земельные участки, в бюдже</w:t>
      </w:r>
      <w:r>
        <w:t xml:space="preserve">т </w:t>
      </w:r>
      <w:r w:rsidRPr="00EB58F1">
        <w:t xml:space="preserve">города </w:t>
      </w:r>
      <w:r w:rsidRPr="003A0FD3">
        <w:t xml:space="preserve">поступило </w:t>
      </w:r>
      <w:r w:rsidR="008B239F">
        <w:t xml:space="preserve">           </w:t>
      </w:r>
      <w:r>
        <w:t>13,6 млн</w:t>
      </w:r>
      <w:r w:rsidRPr="00301747">
        <w:t xml:space="preserve"> рублей</w:t>
      </w:r>
      <w:r w:rsidRPr="00726CA5">
        <w:t>.</w:t>
      </w:r>
    </w:p>
    <w:p w:rsidR="008D5761" w:rsidRDefault="008D5761" w:rsidP="008D5761">
      <w:pPr>
        <w:ind w:firstLine="720"/>
      </w:pPr>
      <w:r>
        <w:t>7.</w:t>
      </w:r>
      <w:r w:rsidRPr="00620DE3">
        <w:t xml:space="preserve"> </w:t>
      </w:r>
      <w:r>
        <w:t xml:space="preserve">В целях реализации решения Думы города Мегиона от 29.11.2019 №407 </w:t>
      </w:r>
      <w:r w:rsidR="008B239F">
        <w:t xml:space="preserve">                  </w:t>
      </w:r>
      <w:r>
        <w:t xml:space="preserve">«О бюджете городского округа город Мегион на 2020 год и плановый период 2021 и 2022 годов» был разработан план мероприятий по росту доходов, оптимизации расходов и поддержанию муниципального долга городского округа на безопасном уровне, утвержден постановлением администрации города от 29.01.2020 №142. План мероприятий включает в себя 12 мероприятий по росту доходов, </w:t>
      </w:r>
      <w:r w:rsidRPr="007911B5">
        <w:t>планируемый бюджетный эффект от мер</w:t>
      </w:r>
      <w:r>
        <w:t xml:space="preserve">оприятий по росту доходов в 2020 году – 31,6 млн </w:t>
      </w:r>
      <w:r w:rsidRPr="007911B5">
        <w:t>рублей. Реализа</w:t>
      </w:r>
      <w:r>
        <w:t xml:space="preserve">ция предусмотренных мероприятий </w:t>
      </w:r>
      <w:r w:rsidRPr="007911B5">
        <w:t xml:space="preserve">осуществлялась в плановом режиме. </w:t>
      </w:r>
      <w:r>
        <w:t xml:space="preserve">Бюджетный эффект за девять месяцев 2020 года составил сумму в </w:t>
      </w:r>
      <w:r w:rsidRPr="003A0FD3">
        <w:t xml:space="preserve">размере </w:t>
      </w:r>
      <w:r>
        <w:t>32,8 млн</w:t>
      </w:r>
      <w:r w:rsidRPr="00301747">
        <w:t xml:space="preserve"> рублей</w:t>
      </w:r>
      <w:r>
        <w:t>.</w:t>
      </w:r>
    </w:p>
    <w:p w:rsidR="008D5761" w:rsidRPr="00CB4625" w:rsidRDefault="008D5761" w:rsidP="008D5761">
      <w:pPr>
        <w:ind w:firstLine="720"/>
      </w:pPr>
      <w:r>
        <w:t xml:space="preserve"> 8</w:t>
      </w:r>
      <w:r w:rsidRPr="00CB4625">
        <w:t>.Продолжается работа по сокращению невыясненных платежей</w:t>
      </w:r>
      <w:r>
        <w:t xml:space="preserve">. За девять месяцев 2020 </w:t>
      </w:r>
      <w:r w:rsidRPr="00CB4625">
        <w:t>год</w:t>
      </w:r>
      <w:r>
        <w:t>а</w:t>
      </w:r>
      <w:r w:rsidRPr="00CB4625">
        <w:t xml:space="preserve"> составлено и направлено в Управление Федерального казначейства по Ханты-Мансийскому автономному округу – </w:t>
      </w:r>
      <w:r w:rsidRPr="007911B5">
        <w:t xml:space="preserve">Югре </w:t>
      </w:r>
      <w:r w:rsidRPr="003A0FD3">
        <w:t>511 у</w:t>
      </w:r>
      <w:r w:rsidRPr="00301747">
        <w:t>ведомлен</w:t>
      </w:r>
      <w:r>
        <w:t>ий</w:t>
      </w:r>
      <w:r w:rsidRPr="00CB4625">
        <w:t xml:space="preserve"> об уточнении вида и принадлежности платежа, которые впоследствии были уточнены</w:t>
      </w:r>
      <w:r>
        <w:t xml:space="preserve"> и зачислены на соответствующие</w:t>
      </w:r>
      <w:r w:rsidRPr="00CB4625">
        <w:t xml:space="preserve"> коды доходов бюджетной классификации.</w:t>
      </w:r>
    </w:p>
    <w:p w:rsidR="008D5761" w:rsidRPr="003148F9" w:rsidRDefault="008D5761" w:rsidP="008D5761">
      <w:pPr>
        <w:ind w:firstLine="720"/>
      </w:pPr>
      <w:r>
        <w:t>9</w:t>
      </w:r>
      <w:r w:rsidRPr="00CB4625">
        <w:t>.В рамках проведения анализа обоснованности и эффективности применения налоговых льгот, было принято постановление администрации города от 26.07.2011 №1687 «О бюджетной, социальной и экономической эффективности предоставля</w:t>
      </w:r>
      <w:r>
        <w:t xml:space="preserve">емых налоговых льгот» (с изменениями), которым </w:t>
      </w:r>
      <w:r w:rsidRPr="00CB4625">
        <w:t xml:space="preserve">утвержден Порядок оценки бюджетной, социальной и экономической эффективности предоставляемых </w:t>
      </w:r>
      <w:r>
        <w:t xml:space="preserve">(планируемых к предоставлению) налоговых льгот». В соответствии с </w:t>
      </w:r>
      <w:r w:rsidRPr="00CB4625">
        <w:t>нормативно правовым актом осуществляется мониторинг налоговых льгот по земельному налогу и налогу на имущество физических лиц. Льготы, которые предоставлены на основании нормативных актов представительного органа местного самоуправления, обоснованы и эффективны, т.к. предоставляются</w:t>
      </w:r>
      <w:r>
        <w:t xml:space="preserve"> только</w:t>
      </w:r>
      <w:r w:rsidRPr="00CB4625">
        <w:t xml:space="preserve"> социально-незащищенным категориям </w:t>
      </w:r>
      <w:r>
        <w:t>населения, о</w:t>
      </w:r>
      <w:r w:rsidRPr="00127CBB">
        <w:t>бщественным организациям</w:t>
      </w:r>
      <w:r>
        <w:t xml:space="preserve"> и</w:t>
      </w:r>
      <w:r w:rsidRPr="00127CBB">
        <w:t xml:space="preserve"> </w:t>
      </w:r>
      <w:r w:rsidRPr="00127CBB">
        <w:rPr>
          <w:bCs/>
        </w:rPr>
        <w:t>социально ориентированным некоммерческим организациям – в отношении земельных</w:t>
      </w:r>
      <w:r w:rsidRPr="00DD31E0">
        <w:rPr>
          <w:bCs/>
        </w:rPr>
        <w:t xml:space="preserve"> участков, используемых ими для оказания населению услуг в социальной сфере</w:t>
      </w:r>
      <w:r w:rsidRPr="003148F9">
        <w:t xml:space="preserve"> Анализ обоснованности и эффективности применения льгот по налогам в виде аналитической справки, был размещен на официальном сайте администрации города Мегиона в сети «Интернет».</w:t>
      </w:r>
    </w:p>
    <w:p w:rsidR="008D5761" w:rsidRPr="003148F9" w:rsidRDefault="008D5761" w:rsidP="008D5761">
      <w:pPr>
        <w:ind w:firstLine="709"/>
      </w:pPr>
      <w:r w:rsidRPr="003148F9">
        <w:t>10.В рамках реализации плана мероприятий по повышению роли имущественных налогов в формировании бюджета Ханты-Мансийского автономного округа – Югры и бюджетов муниципальных образований Ханты-Мансийского а</w:t>
      </w:r>
      <w:r>
        <w:t>втономного округа – Югры на 2018-2020</w:t>
      </w:r>
      <w:r w:rsidRPr="003148F9">
        <w:t xml:space="preserve"> годы, утвержденного распоряжением Правит</w:t>
      </w:r>
      <w:r>
        <w:t>ельства автономного округа от 16.02.2018 №70</w:t>
      </w:r>
      <w:r w:rsidRPr="003148F9">
        <w:t>-рп</w:t>
      </w:r>
      <w:r>
        <w:t xml:space="preserve"> (с изменениями)</w:t>
      </w:r>
      <w:r w:rsidRPr="003148F9">
        <w:t xml:space="preserve">. На официальном сайте администрации города в сети «Интернет» и в средствах массовой информации была размещена следующая информация: </w:t>
      </w:r>
    </w:p>
    <w:p w:rsidR="008D5761" w:rsidRPr="003148F9" w:rsidRDefault="008D5761" w:rsidP="008D5761">
      <w:r>
        <w:tab/>
      </w:r>
      <w:r w:rsidRPr="003148F9">
        <w:t xml:space="preserve"> информирование налогоплательщиков – собственников недвижимого имущества о необходимости уточнения технических характеристик объектов недвижимости, сведений об их правообладателях по Предвар</w:t>
      </w:r>
      <w:r>
        <w:t>ительному перечню на 2021</w:t>
      </w:r>
      <w:r w:rsidRPr="003148F9">
        <w:t xml:space="preserve"> год;</w:t>
      </w:r>
    </w:p>
    <w:p w:rsidR="008D5761" w:rsidRDefault="008D5761" w:rsidP="008D5761">
      <w:r>
        <w:tab/>
      </w:r>
      <w:r w:rsidRPr="003148F9">
        <w:t xml:space="preserve"> предварительный перечень объектов недвижимого имущества, в отношении которых налоговая база определяется как кадас</w:t>
      </w:r>
      <w:r>
        <w:t>тровая стоимость, на 2021 год.</w:t>
      </w:r>
    </w:p>
    <w:p w:rsidR="008D5761" w:rsidRPr="00C309A3" w:rsidRDefault="008D5761" w:rsidP="008D5761">
      <w:pPr>
        <w:ind w:firstLine="720"/>
      </w:pPr>
      <w:r w:rsidRPr="00C309A3">
        <w:t>В рамках работы по урегулированию кредиторской и дебиторской задолженности муниципальных учреждений проведены следующие мероприятия:</w:t>
      </w:r>
    </w:p>
    <w:p w:rsidR="008D5761" w:rsidRPr="00AE30B2" w:rsidRDefault="008D5761" w:rsidP="008D5761">
      <w:pPr>
        <w:ind w:firstLine="709"/>
      </w:pPr>
      <w:r w:rsidRPr="00AE30B2">
        <w:t>1.В целях обеспечения в текущем году снижения общего объема кредиторской задолженности в соответствии с приказом департамента финансов администрации города Мегион</w:t>
      </w:r>
      <w:r>
        <w:t>а, в рамках сдачи отчетности за 2019 год</w:t>
      </w:r>
      <w:r w:rsidRPr="00AE30B2">
        <w:t xml:space="preserve"> </w:t>
      </w:r>
      <w:r>
        <w:t xml:space="preserve">будет </w:t>
      </w:r>
      <w:r w:rsidRPr="00AE30B2">
        <w:t>проведен мониторинг кредиторской задолженности. Итоги проведения мониторинг</w:t>
      </w:r>
      <w:r>
        <w:t xml:space="preserve">а кредиторской задолженности за девять месяцев 2020 года </w:t>
      </w:r>
      <w:r w:rsidRPr="00AE30B2">
        <w:t>будут представлены в Департамент финансов Ханты-Мансийского автономного округа - Югры в составе отчетности.</w:t>
      </w:r>
    </w:p>
    <w:p w:rsidR="008D5761" w:rsidRPr="00AE30B2" w:rsidRDefault="008D5761" w:rsidP="008D5761">
      <w:pPr>
        <w:ind w:firstLine="709"/>
      </w:pPr>
      <w:r w:rsidRPr="00AE30B2">
        <w:t>2.В сроки, установленные приказом Департамента финансов автономного округа – Югры для сдачи годовой, квартальной и месячной бюджетной отчетности об исполнении</w:t>
      </w:r>
      <w:r>
        <w:t xml:space="preserve"> бюджета </w:t>
      </w:r>
      <w:r w:rsidR="00E96C17">
        <w:rPr>
          <w:color w:val="000000" w:themeColor="text1"/>
        </w:rPr>
        <w:t>города</w:t>
      </w:r>
      <w:r w:rsidR="00E96C17" w:rsidRPr="00311145">
        <w:rPr>
          <w:color w:val="000000" w:themeColor="text1"/>
        </w:rPr>
        <w:t xml:space="preserve"> Мегион</w:t>
      </w:r>
      <w:r w:rsidR="00E96C17">
        <w:rPr>
          <w:color w:val="000000" w:themeColor="text1"/>
        </w:rPr>
        <w:t>а</w:t>
      </w:r>
      <w:r w:rsidRPr="00AE30B2">
        <w:t>, предоставляются сведения о состоянии дебиторской и кредиторской задолженности.</w:t>
      </w:r>
    </w:p>
    <w:p w:rsidR="008D5761" w:rsidRPr="00AE30B2" w:rsidRDefault="008D5761" w:rsidP="008D5761">
      <w:pPr>
        <w:ind w:firstLine="709"/>
      </w:pPr>
      <w:r w:rsidRPr="00AE30B2">
        <w:t>3.Ежемесячно проводится анализ состояния дебиторской и кредиторской задолженности учр</w:t>
      </w:r>
      <w:r>
        <w:t xml:space="preserve">еждений </w:t>
      </w:r>
      <w:r w:rsidR="00E96C17">
        <w:rPr>
          <w:color w:val="000000" w:themeColor="text1"/>
        </w:rPr>
        <w:t>города</w:t>
      </w:r>
      <w:r w:rsidR="00E96C17" w:rsidRPr="00311145">
        <w:rPr>
          <w:color w:val="000000" w:themeColor="text1"/>
        </w:rPr>
        <w:t xml:space="preserve"> Мегион</w:t>
      </w:r>
      <w:r w:rsidR="00E96C17">
        <w:rPr>
          <w:color w:val="000000" w:themeColor="text1"/>
        </w:rPr>
        <w:t>а</w:t>
      </w:r>
      <w:r w:rsidR="00E96C17" w:rsidRPr="00AE30B2">
        <w:t xml:space="preserve"> </w:t>
      </w:r>
      <w:r w:rsidRPr="00AE30B2">
        <w:t xml:space="preserve">с целью, выявления обоснованности возникновения сумм задолженности. </w:t>
      </w:r>
    </w:p>
    <w:p w:rsidR="008D5761" w:rsidRPr="00AE30B2" w:rsidRDefault="008D5761" w:rsidP="008D5761">
      <w:pPr>
        <w:ind w:firstLine="709"/>
      </w:pPr>
      <w:r w:rsidRPr="00AE30B2">
        <w:t>4.По всем договорам бюджетных кредитов имеются решения Арбитражных судов            в пользу администрации города Мегиона и составлены акты сверок. В рамках взаимодействия по взысканию сумм дебиторской задолженности регулярно направля</w:t>
      </w:r>
      <w:r>
        <w:t>ется информация в юридическое управление</w:t>
      </w:r>
      <w:r w:rsidRPr="00AE30B2">
        <w:t xml:space="preserve"> администрации города с целью предостав</w:t>
      </w:r>
      <w:r>
        <w:t>ления сведений</w:t>
      </w:r>
      <w:r w:rsidRPr="00AE30B2">
        <w:t xml:space="preserve"> о реализации решений суда.</w:t>
      </w:r>
    </w:p>
    <w:p w:rsidR="008D5761" w:rsidRPr="00AE30B2" w:rsidRDefault="008D5761" w:rsidP="008D5761">
      <w:pPr>
        <w:ind w:firstLine="709"/>
      </w:pPr>
      <w:r w:rsidRPr="00AE30B2">
        <w:t>5.С целью взаимодействия по погашению дебиторской задолженности по договорам бюджетных кредитов в Управление федеральной службы судебных приставов по Ханты-Мансийскому автономному округу – Югре направлены письма с реквизитами для перечисления задолженности.</w:t>
      </w:r>
    </w:p>
    <w:p w:rsidR="008D5761" w:rsidRPr="00AE30B2" w:rsidRDefault="008D5761" w:rsidP="008D5761">
      <w:pPr>
        <w:ind w:firstLine="709"/>
      </w:pPr>
      <w:r w:rsidRPr="00AE30B2">
        <w:t xml:space="preserve">6.В целях осуществления финансового контроля за задолженностью по налогам и сборам, во избежание возникновения задолженности регулярно проводился мониторинг задолженности по налогам и сборам. </w:t>
      </w:r>
    </w:p>
    <w:p w:rsidR="008D5761" w:rsidRPr="00AE30B2" w:rsidRDefault="008D5761" w:rsidP="008D5761">
      <w:pPr>
        <w:ind w:firstLine="709"/>
      </w:pPr>
      <w:r w:rsidRPr="00AE30B2">
        <w:t>7.С целью выявления и погашения задолженности по налогам, пеням, штрафам проведена совместная работа с Управлением Федеральной налоговой службой по Ханты-Мансийскому автономному округу – Югре. Муниципальным учреждениям направлены письма муниципальным учреждениям о незамедлительном погашении имеющейся задолженности.</w:t>
      </w:r>
    </w:p>
    <w:p w:rsidR="008D5761" w:rsidRPr="00AE30B2" w:rsidRDefault="008D5761" w:rsidP="008D5761">
      <w:pPr>
        <w:ind w:firstLine="709"/>
      </w:pPr>
      <w:r w:rsidRPr="00AE30B2">
        <w:t>8.Проводилась работа по восстановлению дебиторской задолженности, числящейся   на балансе учреждений. П</w:t>
      </w:r>
      <w:r>
        <w:t>о состоянию на 01.10.2020</w:t>
      </w:r>
      <w:r w:rsidRPr="00AE30B2">
        <w:t xml:space="preserve"> </w:t>
      </w:r>
      <w:r w:rsidRPr="009E1892">
        <w:t>года восстановлено 1</w:t>
      </w:r>
      <w:r>
        <w:t>,28 млн рублей</w:t>
      </w:r>
      <w:r w:rsidRPr="009E1892">
        <w:t xml:space="preserve">, из них в части средств местного бюджета восстановлено </w:t>
      </w:r>
      <w:r>
        <w:t>1,</w:t>
      </w:r>
      <w:r w:rsidRPr="009E1892">
        <w:t>2</w:t>
      </w:r>
      <w:r>
        <w:t>6 млн</w:t>
      </w:r>
      <w:r w:rsidRPr="009E1892">
        <w:t xml:space="preserve"> рублей, в части средств ХМАО </w:t>
      </w:r>
      <w:r>
        <w:t>0,02 млн</w:t>
      </w:r>
      <w:r w:rsidRPr="009E1892">
        <w:t xml:space="preserve"> рублей.</w:t>
      </w:r>
    </w:p>
    <w:p w:rsidR="008D5761" w:rsidRPr="00AE30B2" w:rsidRDefault="008D5761" w:rsidP="008D5761">
      <w:pPr>
        <w:ind w:firstLine="709"/>
      </w:pPr>
      <w:r w:rsidRPr="00AE30B2">
        <w:t>9.Ежеквартально на заседание Думы города Мегиона представляется отчет о состоянии дебиторской и кредиторской задолженности в разрезе всех муниципальных учреждений.</w:t>
      </w:r>
    </w:p>
    <w:p w:rsidR="008D5761" w:rsidRPr="00AE30B2" w:rsidRDefault="008D5761" w:rsidP="008D5761">
      <w:pPr>
        <w:ind w:firstLine="709"/>
      </w:pPr>
      <w:r w:rsidRPr="00AE30B2">
        <w:t>10.Не допускалось нецелевое использование субсидий, субвенций и иных межбюджетных трансфертов, полученных из бюджета автономного округа и имеющих целевое назначение.</w:t>
      </w:r>
    </w:p>
    <w:p w:rsidR="008D5761" w:rsidRPr="00AE30B2" w:rsidRDefault="008D5761" w:rsidP="008D5761">
      <w:pPr>
        <w:ind w:firstLine="459"/>
      </w:pPr>
      <w:r w:rsidRPr="00AE30B2">
        <w:t xml:space="preserve">  </w:t>
      </w:r>
      <w:r w:rsidRPr="00AE30B2">
        <w:tab/>
        <w:t xml:space="preserve">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труда, по оплате коммунальных услуг. </w:t>
      </w:r>
    </w:p>
    <w:p w:rsidR="008D5761" w:rsidRPr="00B07D96" w:rsidRDefault="008D5761" w:rsidP="008D5761">
      <w:pPr>
        <w:ind w:firstLine="709"/>
      </w:pPr>
      <w:r w:rsidRPr="00AE30B2">
        <w:t>Погашение кредиторской задолженности осуществляется по мере поступления доходов в бюджет городского округа.</w:t>
      </w:r>
    </w:p>
    <w:p w:rsidR="00CB53F5" w:rsidRDefault="00CB53F5" w:rsidP="00927A86">
      <w:pPr>
        <w:ind w:firstLine="709"/>
      </w:pPr>
    </w:p>
    <w:p w:rsidR="00BC6D66" w:rsidRDefault="00BC6D66" w:rsidP="00927A86">
      <w:pPr>
        <w:ind w:firstLine="709"/>
      </w:pPr>
    </w:p>
    <w:p w:rsidR="00BC6D66" w:rsidRPr="0066795C" w:rsidRDefault="00BC6D66" w:rsidP="00927A86">
      <w:pPr>
        <w:ind w:firstLine="709"/>
      </w:pPr>
    </w:p>
    <w:p w:rsidR="00485F66" w:rsidRPr="0066795C" w:rsidRDefault="00485F66" w:rsidP="00942AEC">
      <w:pPr>
        <w:jc w:val="left"/>
        <w:rPr>
          <w:rFonts w:eastAsia="Calibri"/>
          <w:lang w:eastAsia="en-US"/>
        </w:rPr>
      </w:pPr>
      <w:r w:rsidRPr="0066795C">
        <w:rPr>
          <w:rFonts w:eastAsia="Calibri"/>
          <w:lang w:eastAsia="en-US"/>
        </w:rPr>
        <w:t>СОЦИАЛЬНАЯ СФЕРА</w:t>
      </w:r>
    </w:p>
    <w:p w:rsidR="00485F66" w:rsidRPr="0066795C" w:rsidRDefault="00485F66" w:rsidP="00B658AC"/>
    <w:p w:rsidR="00485F66" w:rsidRDefault="00485F66" w:rsidP="00FB7F3F">
      <w:pPr>
        <w:ind w:firstLine="708"/>
      </w:pPr>
      <w:r w:rsidRPr="0066795C">
        <w:t>Образование</w:t>
      </w:r>
    </w:p>
    <w:p w:rsidR="0066795C" w:rsidRPr="0066795C" w:rsidRDefault="0066795C" w:rsidP="00FB7F3F">
      <w:pPr>
        <w:ind w:firstLine="708"/>
      </w:pPr>
    </w:p>
    <w:p w:rsidR="00781C25" w:rsidRPr="00905916" w:rsidRDefault="00781C25" w:rsidP="00781C25">
      <w:pPr>
        <w:widowControl w:val="0"/>
        <w:ind w:firstLine="708"/>
        <w:rPr>
          <w:rFonts w:eastAsia="Calibri Light"/>
          <w:color w:val="000000"/>
          <w:lang w:eastAsia="en-US"/>
        </w:rPr>
      </w:pPr>
      <w:r w:rsidRPr="00905916">
        <w:rPr>
          <w:rFonts w:eastAsia="Calibri Light"/>
          <w:color w:val="000000"/>
          <w:lang w:eastAsia="en-US"/>
        </w:rPr>
        <w:t xml:space="preserve">В </w:t>
      </w:r>
      <w:r w:rsidR="008A5345">
        <w:rPr>
          <w:rFonts w:eastAsia="Calibri Light"/>
          <w:color w:val="000000"/>
          <w:lang w:eastAsia="en-US"/>
        </w:rPr>
        <w:t>городе Мегионе</w:t>
      </w:r>
      <w:r w:rsidRPr="00905916">
        <w:rPr>
          <w:rFonts w:eastAsia="Calibri Light"/>
          <w:color w:val="000000"/>
          <w:lang w:eastAsia="en-US"/>
        </w:rPr>
        <w:t xml:space="preserve"> образовательные услуги предоставляют:</w:t>
      </w:r>
    </w:p>
    <w:p w:rsidR="00781C25" w:rsidRPr="00905916" w:rsidRDefault="00781C25" w:rsidP="00781C25">
      <w:pPr>
        <w:widowControl w:val="0"/>
        <w:ind w:firstLine="708"/>
        <w:rPr>
          <w:rFonts w:eastAsia="Calibri Light"/>
          <w:color w:val="000000"/>
          <w:lang w:eastAsia="en-US"/>
        </w:rPr>
      </w:pPr>
      <w:r w:rsidRPr="00905916">
        <w:rPr>
          <w:rFonts w:eastAsia="Calibri Light"/>
          <w:color w:val="000000"/>
          <w:lang w:eastAsia="en-US"/>
        </w:rPr>
        <w:t xml:space="preserve">13 муниципальных дошкольных </w:t>
      </w:r>
      <w:r>
        <w:rPr>
          <w:rFonts w:eastAsia="Calibri Light"/>
          <w:color w:val="000000"/>
          <w:lang w:eastAsia="en-US"/>
        </w:rPr>
        <w:t xml:space="preserve">образовательных </w:t>
      </w:r>
      <w:r w:rsidRPr="00905916">
        <w:rPr>
          <w:rFonts w:eastAsia="Calibri Light"/>
          <w:color w:val="000000"/>
          <w:lang w:eastAsia="en-US"/>
        </w:rPr>
        <w:t>организаций;</w:t>
      </w:r>
    </w:p>
    <w:p w:rsidR="00781C25" w:rsidRPr="00905916" w:rsidRDefault="00E96C17" w:rsidP="00781C25">
      <w:pPr>
        <w:widowControl w:val="0"/>
        <w:ind w:firstLine="708"/>
        <w:rPr>
          <w:rFonts w:eastAsia="Calibri Light"/>
          <w:lang w:eastAsia="en-US"/>
        </w:rPr>
      </w:pPr>
      <w:r>
        <w:rPr>
          <w:rFonts w:eastAsia="Calibri Light"/>
          <w:lang w:eastAsia="en-US"/>
        </w:rPr>
        <w:t>1</w:t>
      </w:r>
      <w:r w:rsidR="00781C25">
        <w:rPr>
          <w:rFonts w:eastAsia="Calibri Light"/>
          <w:lang w:eastAsia="en-US"/>
        </w:rPr>
        <w:t xml:space="preserve"> </w:t>
      </w:r>
      <w:r>
        <w:rPr>
          <w:rFonts w:eastAsia="Calibri Light"/>
          <w:lang w:eastAsia="en-US"/>
        </w:rPr>
        <w:t>структурное</w:t>
      </w:r>
      <w:r w:rsidR="00781C25" w:rsidRPr="00905916">
        <w:rPr>
          <w:rFonts w:eastAsia="Calibri Light"/>
          <w:lang w:eastAsia="en-US"/>
        </w:rPr>
        <w:t xml:space="preserve"> подразделени</w:t>
      </w:r>
      <w:r>
        <w:rPr>
          <w:rFonts w:eastAsia="Calibri Light"/>
          <w:lang w:eastAsia="en-US"/>
        </w:rPr>
        <w:t>е</w:t>
      </w:r>
      <w:r w:rsidR="00781C25" w:rsidRPr="00905916">
        <w:rPr>
          <w:rFonts w:eastAsia="Calibri Light"/>
          <w:lang w:eastAsia="en-US"/>
        </w:rPr>
        <w:t xml:space="preserve"> дошкольного образования</w:t>
      </w:r>
      <w:r w:rsidR="00781C25">
        <w:rPr>
          <w:rFonts w:eastAsia="Calibri Light"/>
          <w:lang w:eastAsia="en-US"/>
        </w:rPr>
        <w:t>,</w:t>
      </w:r>
      <w:r w:rsidR="00781C25" w:rsidRPr="00905916">
        <w:rPr>
          <w:rFonts w:eastAsia="Calibri Light"/>
          <w:lang w:eastAsia="en-US"/>
        </w:rPr>
        <w:t xml:space="preserve"> </w:t>
      </w:r>
      <w:r>
        <w:rPr>
          <w:rFonts w:eastAsia="Calibri Light"/>
          <w:lang w:eastAsia="en-US"/>
        </w:rPr>
        <w:t>при</w:t>
      </w:r>
      <w:r w:rsidR="00781C25">
        <w:rPr>
          <w:rFonts w:eastAsia="Calibri Light"/>
          <w:lang w:eastAsia="en-US"/>
        </w:rPr>
        <w:t xml:space="preserve"> </w:t>
      </w:r>
      <w:r>
        <w:rPr>
          <w:rFonts w:eastAsia="Calibri Light"/>
          <w:lang w:eastAsia="en-US"/>
        </w:rPr>
        <w:t>общеобразовательной</w:t>
      </w:r>
      <w:r w:rsidR="00781C25" w:rsidRPr="00905916">
        <w:rPr>
          <w:rFonts w:eastAsia="Calibri Light"/>
          <w:lang w:eastAsia="en-US"/>
        </w:rPr>
        <w:t xml:space="preserve"> </w:t>
      </w:r>
      <w:r w:rsidR="000130CD">
        <w:rPr>
          <w:rFonts w:eastAsia="Calibri Light"/>
          <w:lang w:eastAsia="en-US"/>
        </w:rPr>
        <w:t>организации</w:t>
      </w:r>
      <w:r w:rsidR="00781C25" w:rsidRPr="00905916">
        <w:rPr>
          <w:rFonts w:eastAsia="Calibri Light"/>
          <w:lang w:eastAsia="en-US"/>
        </w:rPr>
        <w:t>;</w:t>
      </w:r>
    </w:p>
    <w:p w:rsidR="00781C25" w:rsidRPr="00905916" w:rsidRDefault="00781C25" w:rsidP="00781C25">
      <w:pPr>
        <w:widowControl w:val="0"/>
        <w:ind w:firstLine="708"/>
        <w:rPr>
          <w:rFonts w:eastAsia="Calibri Light"/>
          <w:color w:val="000000"/>
          <w:lang w:eastAsia="en-US"/>
        </w:rPr>
      </w:pPr>
      <w:r w:rsidRPr="00905916">
        <w:rPr>
          <w:rFonts w:eastAsia="Calibri Light"/>
          <w:color w:val="000000"/>
          <w:lang w:eastAsia="en-US"/>
        </w:rPr>
        <w:t>1 негосударственная образовательная организация (</w:t>
      </w:r>
      <w:r>
        <w:rPr>
          <w:rFonts w:eastAsia="Calibri Light"/>
          <w:color w:val="000000"/>
          <w:lang w:eastAsia="en-US"/>
        </w:rPr>
        <w:t xml:space="preserve">частный </w:t>
      </w:r>
      <w:r w:rsidRPr="00905916">
        <w:rPr>
          <w:rFonts w:eastAsia="Calibri Light"/>
          <w:color w:val="000000"/>
          <w:lang w:eastAsia="en-US"/>
        </w:rPr>
        <w:t>детский сад</w:t>
      </w:r>
      <w:r w:rsidR="000130CD">
        <w:rPr>
          <w:rFonts w:eastAsia="Calibri Light"/>
          <w:color w:val="000000"/>
          <w:lang w:eastAsia="en-US"/>
        </w:rPr>
        <w:t xml:space="preserve"> – ООО «Планета», без контингента</w:t>
      </w:r>
      <w:r w:rsidRPr="00905916">
        <w:rPr>
          <w:rFonts w:eastAsia="Calibri Light"/>
          <w:color w:val="000000"/>
          <w:lang w:eastAsia="en-US"/>
        </w:rPr>
        <w:t>);</w:t>
      </w:r>
    </w:p>
    <w:p w:rsidR="00781C25" w:rsidRPr="00905916" w:rsidRDefault="00781C25" w:rsidP="00781C25">
      <w:pPr>
        <w:widowControl w:val="0"/>
        <w:ind w:firstLine="708"/>
        <w:rPr>
          <w:rFonts w:eastAsia="Calibri Light"/>
          <w:color w:val="000000"/>
          <w:lang w:eastAsia="en-US"/>
        </w:rPr>
      </w:pPr>
      <w:r w:rsidRPr="00905916">
        <w:rPr>
          <w:rFonts w:eastAsia="Calibri Light"/>
          <w:color w:val="000000"/>
          <w:lang w:eastAsia="en-US"/>
        </w:rPr>
        <w:t xml:space="preserve">7 муниципальных общеобразовательных организаций; </w:t>
      </w:r>
    </w:p>
    <w:p w:rsidR="00781C25" w:rsidRPr="00905916" w:rsidRDefault="00781C25" w:rsidP="00781C25">
      <w:pPr>
        <w:widowControl w:val="0"/>
        <w:ind w:firstLine="708"/>
        <w:rPr>
          <w:rFonts w:eastAsia="Calibri Light"/>
          <w:color w:val="000000"/>
          <w:lang w:eastAsia="en-US"/>
        </w:rPr>
      </w:pPr>
      <w:r>
        <w:rPr>
          <w:rFonts w:eastAsia="Calibri Light"/>
          <w:color w:val="000000"/>
          <w:lang w:eastAsia="en-US"/>
        </w:rPr>
        <w:t>2</w:t>
      </w:r>
      <w:r w:rsidRPr="00905916">
        <w:rPr>
          <w:rFonts w:eastAsia="Calibri Light"/>
          <w:color w:val="000000"/>
          <w:lang w:eastAsia="en-US"/>
        </w:rPr>
        <w:t xml:space="preserve"> организаци</w:t>
      </w:r>
      <w:r>
        <w:rPr>
          <w:rFonts w:eastAsia="Calibri Light"/>
          <w:color w:val="000000"/>
          <w:lang w:eastAsia="en-US"/>
        </w:rPr>
        <w:t>и</w:t>
      </w:r>
      <w:r w:rsidRPr="00905916">
        <w:rPr>
          <w:rFonts w:eastAsia="Calibri Light"/>
          <w:color w:val="000000"/>
          <w:lang w:eastAsia="en-US"/>
        </w:rPr>
        <w:t xml:space="preserve"> доп</w:t>
      </w:r>
      <w:r>
        <w:rPr>
          <w:rFonts w:eastAsia="Calibri Light"/>
          <w:color w:val="000000"/>
          <w:lang w:eastAsia="en-US"/>
        </w:rPr>
        <w:t>олнительного образования детей в сфере физической культуры и спорта и 2 - в сфере культуры.</w:t>
      </w:r>
    </w:p>
    <w:p w:rsidR="00781C25" w:rsidRPr="009A4ADB" w:rsidRDefault="00781C25" w:rsidP="00781C25">
      <w:pPr>
        <w:widowControl w:val="0"/>
        <w:ind w:firstLine="708"/>
        <w:rPr>
          <w:rFonts w:eastAsia="Calibri Light"/>
          <w:lang w:eastAsia="en-US"/>
        </w:rPr>
      </w:pPr>
      <w:r w:rsidRPr="009A4ADB">
        <w:rPr>
          <w:rFonts w:eastAsia="Calibri Light"/>
          <w:lang w:eastAsia="en-US"/>
        </w:rPr>
        <w:t>Образовательные услуги также предоставляются двумя региональными учреждениями: казенным общеобразовательным учреждением Ханты-Мансийского автономного округа – Югры «Мегионская школа для обучающихся с ограниченными возможностями здоровья» и бюджетное учреждение профессионального образования Ханты-Мансийского автономного округа – Югры «Мег</w:t>
      </w:r>
      <w:r>
        <w:rPr>
          <w:rFonts w:eastAsia="Calibri Light"/>
          <w:lang w:eastAsia="en-US"/>
        </w:rPr>
        <w:t>и</w:t>
      </w:r>
      <w:r w:rsidRPr="009A4ADB">
        <w:rPr>
          <w:rFonts w:eastAsia="Calibri Light"/>
          <w:lang w:eastAsia="en-US"/>
        </w:rPr>
        <w:t xml:space="preserve">онский политехнический колледж». </w:t>
      </w:r>
    </w:p>
    <w:p w:rsidR="00781C25" w:rsidRPr="00920CE9" w:rsidRDefault="00781C25" w:rsidP="00781C25">
      <w:pPr>
        <w:ind w:firstLine="709"/>
      </w:pPr>
      <w:r w:rsidRPr="00920CE9">
        <w:rPr>
          <w:rFonts w:eastAsia="Calibri Light"/>
          <w:lang w:eastAsia="en-US"/>
        </w:rPr>
        <w:t xml:space="preserve">Численность детей в возрасте 1-6 лет, получающих дошкольную образовательную услугу и (или) услугу по их содержанию в дошкольных образовательных учреждениях составила </w:t>
      </w:r>
      <w:r w:rsidR="0076014B" w:rsidRPr="0076014B">
        <w:rPr>
          <w:rFonts w:eastAsia="Calibri Light"/>
          <w:lang w:eastAsia="en-US"/>
        </w:rPr>
        <w:t>3377</w:t>
      </w:r>
      <w:r w:rsidRPr="00920CE9">
        <w:rPr>
          <w:rFonts w:eastAsia="Calibri Light"/>
          <w:lang w:eastAsia="en-US"/>
        </w:rPr>
        <w:t xml:space="preserve"> </w:t>
      </w:r>
      <w:r w:rsidR="0076014B">
        <w:rPr>
          <w:rFonts w:eastAsia="Calibri Light"/>
          <w:lang w:eastAsia="en-US"/>
        </w:rPr>
        <w:t>человек</w:t>
      </w:r>
      <w:r w:rsidRPr="00920CE9">
        <w:rPr>
          <w:rFonts w:eastAsia="Calibri Light"/>
          <w:lang w:eastAsia="en-US"/>
        </w:rPr>
        <w:t>.</w:t>
      </w:r>
    </w:p>
    <w:p w:rsidR="00781C25" w:rsidRPr="00920CE9" w:rsidRDefault="00781C25" w:rsidP="00781C25">
      <w:pPr>
        <w:widowControl w:val="0"/>
        <w:ind w:firstLine="709"/>
      </w:pPr>
      <w:r w:rsidRPr="00920CE9">
        <w:t xml:space="preserve">Число мест в детских дошкольных учреждениях составляет </w:t>
      </w:r>
      <w:r w:rsidR="0076014B" w:rsidRPr="0076014B">
        <w:t>3598</w:t>
      </w:r>
      <w:r w:rsidRPr="00920CE9">
        <w:t>.</w:t>
      </w:r>
    </w:p>
    <w:p w:rsidR="00781C25" w:rsidRPr="00920CE9" w:rsidRDefault="00781C25" w:rsidP="00781C25">
      <w:pPr>
        <w:widowControl w:val="0"/>
        <w:ind w:firstLine="709"/>
      </w:pPr>
      <w:r w:rsidRPr="00920CE9">
        <w:t xml:space="preserve">Численность состоящих в очереди на получение мест в детском дошкольном учреждении составляет </w:t>
      </w:r>
      <w:r w:rsidR="0076014B" w:rsidRPr="0076014B">
        <w:t>762</w:t>
      </w:r>
      <w:r w:rsidRPr="0076014B">
        <w:t xml:space="preserve"> </w:t>
      </w:r>
      <w:r>
        <w:t>человека</w:t>
      </w:r>
      <w:r w:rsidRPr="00920CE9">
        <w:t xml:space="preserve"> за счет отложенного спроса в возрастной категории 1-3 года.</w:t>
      </w:r>
    </w:p>
    <w:p w:rsidR="00781C25" w:rsidRPr="004D26A6" w:rsidRDefault="00781C25" w:rsidP="00781C25">
      <w:pPr>
        <w:widowControl w:val="0"/>
        <w:ind w:firstLine="709"/>
      </w:pPr>
      <w:r>
        <w:rPr>
          <w:color w:val="000000" w:themeColor="text1"/>
        </w:rPr>
        <w:t>По состоянию на 01.</w:t>
      </w:r>
      <w:r w:rsidR="00B32921">
        <w:rPr>
          <w:color w:val="000000" w:themeColor="text1"/>
        </w:rPr>
        <w:t>10</w:t>
      </w:r>
      <w:r>
        <w:rPr>
          <w:color w:val="000000" w:themeColor="text1"/>
        </w:rPr>
        <w:t xml:space="preserve">.2020 в муниципальных общеобразовательных организациях сформировано </w:t>
      </w:r>
      <w:r w:rsidRPr="0076014B">
        <w:t>29</w:t>
      </w:r>
      <w:r w:rsidR="0076014B" w:rsidRPr="0076014B">
        <w:t>6</w:t>
      </w:r>
      <w:r w:rsidRPr="0076014B">
        <w:t xml:space="preserve"> к</w:t>
      </w:r>
      <w:r>
        <w:rPr>
          <w:color w:val="000000" w:themeColor="text1"/>
        </w:rPr>
        <w:t xml:space="preserve">лассов, в которых обучается </w:t>
      </w:r>
      <w:r w:rsidR="0076014B" w:rsidRPr="0076014B">
        <w:t>7246</w:t>
      </w:r>
      <w:r>
        <w:rPr>
          <w:color w:val="000000" w:themeColor="text1"/>
        </w:rPr>
        <w:t xml:space="preserve"> школьнико</w:t>
      </w:r>
      <w:r w:rsidRPr="00237AB0">
        <w:t>в.</w:t>
      </w:r>
    </w:p>
    <w:p w:rsidR="00781C25" w:rsidRPr="00413112" w:rsidRDefault="00781C25" w:rsidP="00781C25">
      <w:pPr>
        <w:ind w:firstLine="709"/>
      </w:pPr>
      <w:r w:rsidRPr="00413112">
        <w:t>Обеспеченность учреждениями образования на 01.</w:t>
      </w:r>
      <w:r w:rsidR="00B32921">
        <w:t>10</w:t>
      </w:r>
      <w:r w:rsidRPr="00413112">
        <w:t>.2020 составляет:</w:t>
      </w:r>
    </w:p>
    <w:p w:rsidR="00781C25" w:rsidRPr="00413112" w:rsidRDefault="00781C25" w:rsidP="00781C25">
      <w:pPr>
        <w:ind w:firstLine="709"/>
      </w:pPr>
      <w:r w:rsidRPr="00413112">
        <w:t xml:space="preserve">дошкольными образовательными учреждениями </w:t>
      </w:r>
      <w:r w:rsidR="00B3686E" w:rsidRPr="00B3686E">
        <w:t>96</w:t>
      </w:r>
      <w:r w:rsidRPr="00413112">
        <w:t>%;</w:t>
      </w:r>
    </w:p>
    <w:p w:rsidR="00781C25" w:rsidRPr="00413112" w:rsidRDefault="00781C25" w:rsidP="00781C25">
      <w:pPr>
        <w:ind w:firstLine="709"/>
      </w:pPr>
      <w:r w:rsidRPr="00413112">
        <w:t xml:space="preserve">общеобразовательными учреждениями </w:t>
      </w:r>
      <w:r w:rsidR="00B3686E" w:rsidRPr="00B3686E">
        <w:t>86</w:t>
      </w:r>
      <w:r w:rsidRPr="00413112">
        <w:t>%.</w:t>
      </w:r>
    </w:p>
    <w:p w:rsidR="00853E1E" w:rsidRPr="00B3686E" w:rsidRDefault="00853E1E" w:rsidP="00853E1E">
      <w:pPr>
        <w:ind w:firstLine="709"/>
      </w:pPr>
      <w:r w:rsidRPr="00B3686E">
        <w:t>Для увеличения числа мест в общеобразовательных учреждениях</w:t>
      </w:r>
      <w:r w:rsidR="00CB53F5" w:rsidRPr="00B3686E">
        <w:t xml:space="preserve"> </w:t>
      </w:r>
      <w:r w:rsidRPr="00B3686E">
        <w:t xml:space="preserve">планируется </w:t>
      </w:r>
      <w:r w:rsidR="00B3686E" w:rsidRPr="00B3686E">
        <w:t>строительство средней общеобразовательной школы на 1600 учащихся в 2021-2023 годах и средней общеобразовательной школы на 1125 учащихся в 2025-2027 годах.</w:t>
      </w:r>
    </w:p>
    <w:p w:rsidR="00853E1E" w:rsidRPr="00B3686E" w:rsidRDefault="00853E1E" w:rsidP="00853E1E">
      <w:pPr>
        <w:ind w:firstLine="708"/>
      </w:pPr>
      <w:r w:rsidRPr="00B3686E">
        <w:t>Образовательную деятельность по программам среднего профессионального образования осуществляет бюджетное учреждение профессионального образования Ханты-Мансийского автономного округа – Югры «Мегионский политехнический колледж». Всего в учреждении обучается 741 человек.</w:t>
      </w:r>
    </w:p>
    <w:p w:rsidR="00853E1E" w:rsidRPr="00B3686E" w:rsidRDefault="00853E1E" w:rsidP="00853E1E">
      <w:pPr>
        <w:ind w:firstLine="708"/>
      </w:pPr>
      <w:r w:rsidRPr="00B3686E">
        <w:t>Обучение ведется по 17 образовательным программам среднего профессионального образования. Кроме того, в рамках деятельности учреждения реализуются дополнительные образовательные программы (повышения квалификации, профессиональное обучение).</w:t>
      </w:r>
    </w:p>
    <w:p w:rsidR="00FB7F3F" w:rsidRPr="0066795C" w:rsidRDefault="00FB7F3F" w:rsidP="00FB7F3F">
      <w:pPr>
        <w:ind w:firstLine="708"/>
      </w:pPr>
    </w:p>
    <w:p w:rsidR="00485F66" w:rsidRDefault="00FB7F3F" w:rsidP="00FB7F3F">
      <w:pPr>
        <w:ind w:firstLine="708"/>
      </w:pPr>
      <w:r w:rsidRPr="0066795C">
        <w:t>К</w:t>
      </w:r>
      <w:r w:rsidR="00485F66" w:rsidRPr="0066795C">
        <w:t>ультура</w:t>
      </w:r>
    </w:p>
    <w:p w:rsidR="0066795C" w:rsidRPr="0066795C" w:rsidRDefault="0066795C" w:rsidP="00FB7F3F">
      <w:pPr>
        <w:ind w:firstLine="708"/>
      </w:pPr>
    </w:p>
    <w:p w:rsidR="00804974" w:rsidRPr="0066795C" w:rsidRDefault="00804974" w:rsidP="00804974">
      <w:pPr>
        <w:ind w:firstLine="709"/>
        <w:rPr>
          <w:rFonts w:eastAsia="Calibri"/>
        </w:rPr>
      </w:pPr>
      <w:r w:rsidRPr="0066795C">
        <w:rPr>
          <w:rFonts w:eastAsia="Calibri"/>
        </w:rPr>
        <w:t xml:space="preserve">Сфера культуры территории представлена следующими учреждениями: централизованная библиотечная система, включающая 4 общедоступных библиотеки, 1 музей, дворец искусств, театр музыки, а также </w:t>
      </w:r>
      <w:r w:rsidR="00FC0B85">
        <w:rPr>
          <w:rFonts w:eastAsia="Calibri"/>
        </w:rPr>
        <w:t>2</w:t>
      </w:r>
      <w:r w:rsidRPr="0066795C">
        <w:rPr>
          <w:rFonts w:eastAsia="Calibri"/>
        </w:rPr>
        <w:t xml:space="preserve"> учреждения дополнительного образования – художественная школа и </w:t>
      </w:r>
      <w:r w:rsidR="00FC0B85">
        <w:rPr>
          <w:rFonts w:eastAsia="Calibri"/>
        </w:rPr>
        <w:t>школа</w:t>
      </w:r>
      <w:r w:rsidRPr="0066795C">
        <w:rPr>
          <w:rFonts w:eastAsia="Calibri"/>
        </w:rPr>
        <w:t xml:space="preserve"> искусств.</w:t>
      </w:r>
    </w:p>
    <w:p w:rsidR="00C15490" w:rsidRPr="0066795C" w:rsidRDefault="00C15490" w:rsidP="00804974">
      <w:pPr>
        <w:ind w:firstLine="708"/>
      </w:pPr>
      <w:r w:rsidRPr="0066795C">
        <w:t>Обеспеченность населения объектами культуры по состоянию на 01.10.20</w:t>
      </w:r>
      <w:r w:rsidR="005146B0">
        <w:t>20</w:t>
      </w:r>
      <w:r w:rsidRPr="0066795C">
        <w:t xml:space="preserve"> составляет</w:t>
      </w:r>
      <w:r w:rsidR="001161A7" w:rsidRPr="0066795C">
        <w:t>:</w:t>
      </w:r>
    </w:p>
    <w:p w:rsidR="00C15490" w:rsidRPr="0066795C" w:rsidRDefault="00C15490" w:rsidP="00C15490">
      <w:pPr>
        <w:ind w:firstLine="709"/>
      </w:pPr>
      <w:r w:rsidRPr="0066795C">
        <w:t xml:space="preserve">клубными учреждениями </w:t>
      </w:r>
      <w:r w:rsidR="009C7825" w:rsidRPr="0066795C">
        <w:t>100</w:t>
      </w:r>
      <w:r w:rsidRPr="0066795C">
        <w:t>%;</w:t>
      </w:r>
    </w:p>
    <w:p w:rsidR="00C15490" w:rsidRPr="0066795C" w:rsidRDefault="00C15490" w:rsidP="00C15490">
      <w:pPr>
        <w:ind w:firstLine="709"/>
      </w:pPr>
      <w:r w:rsidRPr="0066795C">
        <w:t>библиотеками 100,0%;</w:t>
      </w:r>
    </w:p>
    <w:p w:rsidR="00C15490" w:rsidRPr="0066795C" w:rsidRDefault="00C15490" w:rsidP="00C15490">
      <w:pPr>
        <w:ind w:firstLine="709"/>
      </w:pPr>
      <w:r w:rsidRPr="0066795C">
        <w:t xml:space="preserve">музеями </w:t>
      </w:r>
      <w:r w:rsidR="00327C54" w:rsidRPr="0066795C">
        <w:t>1</w:t>
      </w:r>
      <w:r w:rsidR="000774FB" w:rsidRPr="0066795C">
        <w:t>50% (с учетом Центра народных художественных промыслов и ремесел и Музейно-этнографического и экологического парка «Югра»)</w:t>
      </w:r>
      <w:r w:rsidR="00853E1E" w:rsidRPr="0066795C">
        <w:t>.</w:t>
      </w:r>
    </w:p>
    <w:p w:rsidR="00FC0B85" w:rsidRDefault="00FC0B85" w:rsidP="00C15490">
      <w:pPr>
        <w:ind w:firstLine="709"/>
        <w:rPr>
          <w:rFonts w:eastAsia="Calibri"/>
        </w:rPr>
      </w:pPr>
      <w:r w:rsidRPr="00FC0B85">
        <w:rPr>
          <w:rFonts w:eastAsia="Calibri"/>
        </w:rPr>
        <w:t>В сентябре 2020</w:t>
      </w:r>
      <w:r>
        <w:rPr>
          <w:rFonts w:eastAsia="Calibri"/>
        </w:rPr>
        <w:t xml:space="preserve"> года</w:t>
      </w:r>
      <w:r w:rsidR="008B239F">
        <w:rPr>
          <w:rFonts w:eastAsia="Calibri"/>
        </w:rPr>
        <w:t xml:space="preserve"> в пгт.</w:t>
      </w:r>
      <w:r w:rsidRPr="00FC0B85">
        <w:rPr>
          <w:rFonts w:eastAsia="Calibri"/>
        </w:rPr>
        <w:t xml:space="preserve">Высокий состоялось открытие модельной библиотеки. Она стала одним из четырех учреждений на территории Югры, которые были преобразованы в соответствии с современными стандартами деятельности. В результате </w:t>
      </w:r>
      <w:r>
        <w:rPr>
          <w:rFonts w:eastAsia="Calibri"/>
        </w:rPr>
        <w:t>преобразования</w:t>
      </w:r>
      <w:r w:rsidRPr="00FC0B85">
        <w:rPr>
          <w:rFonts w:eastAsia="Calibri"/>
        </w:rPr>
        <w:t xml:space="preserve"> библиотека превратилась в многофункциональный культурный, образовательный и творческий центр.</w:t>
      </w:r>
    </w:p>
    <w:p w:rsidR="00853E1E" w:rsidRPr="0066795C" w:rsidRDefault="00853E1E" w:rsidP="00C15490">
      <w:pPr>
        <w:ind w:firstLine="709"/>
      </w:pPr>
      <w:r w:rsidRPr="0066795C">
        <w:rPr>
          <w:rFonts w:eastAsia="Calibri"/>
        </w:rPr>
        <w:t>В целях повышения качества предоставления услуг в сфере культуры планируется совершенствование материально-технической базы муниципальных учреждений.</w:t>
      </w:r>
    </w:p>
    <w:p w:rsidR="00485F66" w:rsidRPr="0066795C" w:rsidRDefault="00485F66" w:rsidP="00235342">
      <w:pPr>
        <w:ind w:firstLine="709"/>
        <w:rPr>
          <w:sz w:val="16"/>
          <w:szCs w:val="16"/>
        </w:rPr>
      </w:pPr>
    </w:p>
    <w:p w:rsidR="00485F66" w:rsidRPr="0066795C" w:rsidRDefault="00485F66" w:rsidP="00235342">
      <w:pPr>
        <w:ind w:firstLine="709"/>
      </w:pPr>
      <w:r w:rsidRPr="0066795C">
        <w:t>Физическая культура и спорт</w:t>
      </w:r>
    </w:p>
    <w:p w:rsidR="00485F66" w:rsidRPr="0066795C" w:rsidRDefault="00485F66" w:rsidP="00235342">
      <w:pPr>
        <w:ind w:firstLine="709"/>
        <w:rPr>
          <w:sz w:val="16"/>
          <w:szCs w:val="16"/>
        </w:rPr>
      </w:pPr>
    </w:p>
    <w:p w:rsidR="00432F41" w:rsidRPr="0066795C" w:rsidRDefault="00432F41" w:rsidP="008B239F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66795C">
        <w:rPr>
          <w:bCs/>
        </w:rPr>
        <w:t xml:space="preserve">Отрасль «физическая культура и спорт» города представлена двумя учреждениями дополнительного образования детей: муниципальное </w:t>
      </w:r>
      <w:r w:rsidR="00C90BF3">
        <w:rPr>
          <w:bCs/>
        </w:rPr>
        <w:t>автономное</w:t>
      </w:r>
      <w:r w:rsidRPr="0066795C">
        <w:rPr>
          <w:bCs/>
        </w:rPr>
        <w:t xml:space="preserve"> учреждение дополнительного образования «Детско-юношеская спортивная школа «Вымпел», муниципальное автономное учреждение дополнительного образования «Детско-юношеская спортивная школа «Юность».</w:t>
      </w:r>
    </w:p>
    <w:p w:rsidR="00432F41" w:rsidRPr="0066795C" w:rsidRDefault="00432F41" w:rsidP="008B239F">
      <w:pPr>
        <w:widowControl w:val="0"/>
        <w:autoSpaceDE w:val="0"/>
        <w:autoSpaceDN w:val="0"/>
        <w:adjustRightInd w:val="0"/>
        <w:ind w:firstLine="709"/>
      </w:pPr>
      <w:r w:rsidRPr="0066795C">
        <w:rPr>
          <w:bCs/>
        </w:rPr>
        <w:t xml:space="preserve">Кроме муниципальных учреждений </w:t>
      </w:r>
      <w:r w:rsidRPr="0066795C">
        <w:t xml:space="preserve">на территории Мегиона осуществляют деятельность по предоставлению услуг в сфере физической культуры и спорта: спортивно-оздоровительный комплекс «Жемчужина» градообразующего предприятия </w:t>
      </w:r>
      <w:r w:rsidR="00C90BF3">
        <w:t>публичное</w:t>
      </w:r>
      <w:r w:rsidRPr="0066795C">
        <w:t xml:space="preserve"> акционерное общество «Славнефть-Мегионнефтегаз», частный семейный физкультурно-оздоровительный клуб «Пантеон», частный фитнесс-клуб «Мега», автономная некоммерческая организация содействия развитию молодежи «До 16 и старше», автономная некоммерческая организация «Боксерский клуб «9 Легион», общественная организация «Федерация футбола города Мегиона», общественная спортивная организация «Северная лига», общественная организация «Баскетбольный клуб «Мегион».</w:t>
      </w:r>
    </w:p>
    <w:p w:rsidR="00432F41" w:rsidRPr="0066795C" w:rsidRDefault="00432F41" w:rsidP="008B239F">
      <w:pPr>
        <w:widowControl w:val="0"/>
        <w:ind w:firstLine="709"/>
      </w:pPr>
      <w:r w:rsidRPr="0066795C">
        <w:t xml:space="preserve">Для занятий физической культурой и спортом различных возрастных категорий населения функционирует </w:t>
      </w:r>
      <w:r w:rsidR="00C90BF3">
        <w:t>93</w:t>
      </w:r>
      <w:r w:rsidRPr="0066795C">
        <w:t xml:space="preserve"> спортивных сооружени</w:t>
      </w:r>
      <w:r w:rsidR="00DC7D17" w:rsidRPr="0066795C">
        <w:t>я</w:t>
      </w:r>
      <w:r w:rsidRPr="0066795C">
        <w:t xml:space="preserve"> с единовременной пропускной способностью </w:t>
      </w:r>
      <w:r w:rsidR="00C90BF3">
        <w:t>2 347</w:t>
      </w:r>
      <w:r w:rsidRPr="0066795C">
        <w:t xml:space="preserve"> человек. </w:t>
      </w:r>
      <w:r w:rsidR="00E46024">
        <w:t>Обеспеченность спортивными объектами составляет 3</w:t>
      </w:r>
      <w:r w:rsidR="00160545">
        <w:t>7,</w:t>
      </w:r>
      <w:r w:rsidR="00E46024">
        <w:t>3%.</w:t>
      </w:r>
    </w:p>
    <w:p w:rsidR="00432F41" w:rsidRDefault="00432F41" w:rsidP="008B239F">
      <w:pPr>
        <w:ind w:firstLine="709"/>
      </w:pPr>
      <w:r w:rsidRPr="0066795C">
        <w:t>Основной проблемой развития сферы физической культуры и спорта на территории города является недостаточный уровень обеспеченности объектами спорта.</w:t>
      </w:r>
    </w:p>
    <w:p w:rsidR="000C2E25" w:rsidRPr="00224F51" w:rsidRDefault="000C2E25" w:rsidP="008B239F">
      <w:pPr>
        <w:ind w:firstLine="709"/>
      </w:pPr>
      <w:r>
        <w:t xml:space="preserve">На решение данной проблематики направлены мероприятия </w:t>
      </w:r>
      <w:r w:rsidRPr="001B0506">
        <w:t>регионального проекта</w:t>
      </w:r>
      <w:r>
        <w:t xml:space="preserve"> «</w:t>
      </w:r>
      <w:r>
        <w:rPr>
          <w:lang w:val="en-US"/>
        </w:rPr>
        <w:t>C</w:t>
      </w:r>
      <w:r w:rsidRPr="00B44717">
        <w:t>порт - норма жизни</w:t>
      </w:r>
      <w:r>
        <w:t>» в рамках национального проекта «Демография».</w:t>
      </w:r>
    </w:p>
    <w:p w:rsidR="00853E1E" w:rsidRPr="0066795C" w:rsidRDefault="00750657" w:rsidP="008B239F">
      <w:pPr>
        <w:ind w:firstLine="709"/>
        <w:rPr>
          <w:rFonts w:eastAsia="Calibri"/>
        </w:rPr>
      </w:pPr>
      <w:r w:rsidRPr="0066795C">
        <w:rPr>
          <w:rFonts w:eastAsia="Calibri"/>
        </w:rPr>
        <w:t>В виду</w:t>
      </w:r>
      <w:r w:rsidR="00804974" w:rsidRPr="0066795C">
        <w:rPr>
          <w:rFonts w:eastAsia="Calibri"/>
        </w:rPr>
        <w:t xml:space="preserve"> недостаточной обеспеченности объектами спорта </w:t>
      </w:r>
      <w:r w:rsidR="00064CDE">
        <w:t>в период с 2020 по 2022 год</w:t>
      </w:r>
      <w:r w:rsidR="00064CDE" w:rsidRPr="0066795C">
        <w:rPr>
          <w:rFonts w:eastAsia="Calibri"/>
        </w:rPr>
        <w:t xml:space="preserve"> </w:t>
      </w:r>
      <w:r w:rsidR="00432F41" w:rsidRPr="0066795C">
        <w:rPr>
          <w:rFonts w:eastAsia="Calibri"/>
        </w:rPr>
        <w:t>п</w:t>
      </w:r>
      <w:r w:rsidR="00853E1E" w:rsidRPr="0066795C">
        <w:rPr>
          <w:rFonts w:eastAsia="Calibri"/>
        </w:rPr>
        <w:t>ланируется строительство еще одного спортивного комплекса с игровым залом и залом единоборств с единовременной пропускной способностью 112 чел./час, площадью 2340 кв.м.</w:t>
      </w:r>
    </w:p>
    <w:p w:rsidR="000C2E25" w:rsidRPr="009411E0" w:rsidRDefault="000C2E25" w:rsidP="008B239F">
      <w:pPr>
        <w:ind w:firstLine="709"/>
        <w:rPr>
          <w:rFonts w:eastAsia="Calibri"/>
        </w:rPr>
      </w:pPr>
      <w:r>
        <w:rPr>
          <w:rFonts w:eastAsia="Calibri"/>
        </w:rPr>
        <w:t>Ввод нов</w:t>
      </w:r>
      <w:r w:rsidR="00064CDE">
        <w:rPr>
          <w:rFonts w:eastAsia="Calibri"/>
        </w:rPr>
        <w:t>ого</w:t>
      </w:r>
      <w:r>
        <w:rPr>
          <w:rFonts w:eastAsia="Calibri"/>
        </w:rPr>
        <w:t xml:space="preserve"> объект</w:t>
      </w:r>
      <w:r w:rsidR="00064CDE">
        <w:rPr>
          <w:rFonts w:eastAsia="Calibri"/>
        </w:rPr>
        <w:t>а</w:t>
      </w:r>
      <w:r>
        <w:rPr>
          <w:rFonts w:eastAsia="Calibri"/>
        </w:rPr>
        <w:t xml:space="preserve"> </w:t>
      </w:r>
      <w:r w:rsidR="00064CDE">
        <w:rPr>
          <w:rFonts w:eastAsia="Calibri"/>
        </w:rPr>
        <w:t>повысит</w:t>
      </w:r>
      <w:r>
        <w:rPr>
          <w:rFonts w:eastAsia="Calibri"/>
        </w:rPr>
        <w:t xml:space="preserve"> </w:t>
      </w:r>
      <w:r w:rsidRPr="009411E0">
        <w:rPr>
          <w:rFonts w:eastAsia="Calibri"/>
        </w:rPr>
        <w:t xml:space="preserve">обеспеченность спортивными объектами </w:t>
      </w:r>
      <w:r>
        <w:rPr>
          <w:rFonts w:eastAsia="Calibri"/>
        </w:rPr>
        <w:t>населени</w:t>
      </w:r>
      <w:r w:rsidR="00CF6FA8">
        <w:rPr>
          <w:rFonts w:eastAsia="Calibri"/>
        </w:rPr>
        <w:t>я</w:t>
      </w:r>
      <w:r>
        <w:rPr>
          <w:rFonts w:eastAsia="Calibri"/>
        </w:rPr>
        <w:t xml:space="preserve"> </w:t>
      </w:r>
      <w:r w:rsidR="00643567">
        <w:rPr>
          <w:rFonts w:eastAsia="Calibri"/>
        </w:rPr>
        <w:t>города Мегион</w:t>
      </w:r>
      <w:r w:rsidR="0091080B">
        <w:rPr>
          <w:rFonts w:eastAsia="Calibri"/>
        </w:rPr>
        <w:t>а</w:t>
      </w:r>
      <w:r>
        <w:rPr>
          <w:rFonts w:eastAsia="Calibri"/>
        </w:rPr>
        <w:t>.</w:t>
      </w:r>
    </w:p>
    <w:p w:rsidR="008B239F" w:rsidRDefault="008B239F" w:rsidP="008B239F">
      <w:pPr>
        <w:ind w:firstLine="709"/>
      </w:pPr>
    </w:p>
    <w:p w:rsidR="00485F66" w:rsidRPr="00B939AA" w:rsidRDefault="00485F66" w:rsidP="00C15490">
      <w:pPr>
        <w:ind w:firstLine="708"/>
      </w:pPr>
      <w:r w:rsidRPr="0066795C">
        <w:t>Молодежная политика</w:t>
      </w:r>
    </w:p>
    <w:p w:rsidR="0066795C" w:rsidRPr="0066795C" w:rsidRDefault="0066795C" w:rsidP="00C15490">
      <w:pPr>
        <w:ind w:firstLine="708"/>
      </w:pPr>
    </w:p>
    <w:p w:rsidR="00485F66" w:rsidRPr="001D15B4" w:rsidRDefault="00485F66" w:rsidP="0070278C">
      <w:pPr>
        <w:widowControl w:val="0"/>
        <w:ind w:firstLine="709"/>
        <w:rPr>
          <w:rFonts w:eastAsia="Calibri Light"/>
          <w:lang w:eastAsia="en-US"/>
        </w:rPr>
      </w:pPr>
      <w:r w:rsidRPr="001D15B4">
        <w:rPr>
          <w:rFonts w:eastAsia="Calibri Light"/>
          <w:lang w:eastAsia="en-US"/>
        </w:rPr>
        <w:t>Для реализации мероприятий молодежной политики на территории город</w:t>
      </w:r>
      <w:r w:rsidR="00BA302F">
        <w:rPr>
          <w:rFonts w:eastAsia="Calibri Light"/>
          <w:lang w:eastAsia="en-US"/>
        </w:rPr>
        <w:t>а</w:t>
      </w:r>
      <w:r w:rsidRPr="001D15B4">
        <w:rPr>
          <w:rFonts w:eastAsia="Calibri Light"/>
          <w:lang w:eastAsia="en-US"/>
        </w:rPr>
        <w:t xml:space="preserve"> функциониру</w:t>
      </w:r>
      <w:r w:rsidR="00C15490" w:rsidRPr="001D15B4">
        <w:rPr>
          <w:rFonts w:eastAsia="Calibri Light"/>
          <w:lang w:eastAsia="en-US"/>
        </w:rPr>
        <w:t>е</w:t>
      </w:r>
      <w:r w:rsidRPr="001D15B4">
        <w:rPr>
          <w:rFonts w:eastAsia="Calibri Light"/>
          <w:lang w:eastAsia="en-US"/>
        </w:rPr>
        <w:t xml:space="preserve">т муниципальное молодежное автономное учреждение «Старт». </w:t>
      </w:r>
    </w:p>
    <w:p w:rsidR="00485F66" w:rsidRPr="001D15B4" w:rsidRDefault="00485F66" w:rsidP="0070278C">
      <w:pPr>
        <w:widowControl w:val="0"/>
        <w:ind w:firstLine="709"/>
        <w:rPr>
          <w:rFonts w:eastAsia="Calibri Light"/>
          <w:lang w:eastAsia="en-US"/>
        </w:rPr>
      </w:pPr>
      <w:r w:rsidRPr="001D15B4">
        <w:rPr>
          <w:rFonts w:eastAsia="Calibri Light"/>
          <w:lang w:eastAsia="en-US"/>
        </w:rPr>
        <w:t>Данное учреждение обеспечивает временную занятость трудом подростк</w:t>
      </w:r>
      <w:r w:rsidR="00490960" w:rsidRPr="001D15B4">
        <w:rPr>
          <w:rFonts w:eastAsia="Calibri Light"/>
          <w:lang w:eastAsia="en-US"/>
        </w:rPr>
        <w:t>ов</w:t>
      </w:r>
      <w:r w:rsidR="001D15B4" w:rsidRPr="001D15B4">
        <w:rPr>
          <w:rFonts w:eastAsia="Calibri Light"/>
          <w:lang w:eastAsia="en-US"/>
        </w:rPr>
        <w:t xml:space="preserve"> в возрасте от </w:t>
      </w:r>
      <w:r w:rsidRPr="001D15B4">
        <w:rPr>
          <w:rFonts w:eastAsia="Calibri Light"/>
          <w:lang w:eastAsia="en-US"/>
        </w:rPr>
        <w:t>14</w:t>
      </w:r>
      <w:r w:rsidR="001D15B4" w:rsidRPr="001D15B4">
        <w:rPr>
          <w:rFonts w:eastAsia="Calibri Light"/>
          <w:lang w:eastAsia="en-US"/>
        </w:rPr>
        <w:t xml:space="preserve"> до </w:t>
      </w:r>
      <w:r w:rsidRPr="001D15B4">
        <w:rPr>
          <w:rFonts w:eastAsia="Calibri Light"/>
          <w:lang w:eastAsia="en-US"/>
        </w:rPr>
        <w:t>18 лет путем заключения договоров с предприятиями городского округа.</w:t>
      </w:r>
    </w:p>
    <w:p w:rsidR="00485F66" w:rsidRPr="001D15B4" w:rsidRDefault="00485F66" w:rsidP="0070278C">
      <w:pPr>
        <w:widowControl w:val="0"/>
        <w:ind w:firstLine="709"/>
        <w:rPr>
          <w:rFonts w:eastAsia="Calibri Light"/>
          <w:lang w:eastAsia="en-US"/>
        </w:rPr>
      </w:pPr>
      <w:r w:rsidRPr="001D15B4">
        <w:rPr>
          <w:rFonts w:eastAsia="Calibri Light"/>
          <w:lang w:eastAsia="en-US"/>
        </w:rPr>
        <w:t xml:space="preserve">Из общего числа трудоустроенных подростков </w:t>
      </w:r>
      <w:r w:rsidR="001D15B4" w:rsidRPr="001D15B4">
        <w:rPr>
          <w:rFonts w:eastAsia="Calibri Light"/>
          <w:lang w:eastAsia="en-US"/>
        </w:rPr>
        <w:t>чуть менее 50%</w:t>
      </w:r>
      <w:r w:rsidRPr="001D15B4">
        <w:rPr>
          <w:rFonts w:eastAsia="Calibri Light"/>
          <w:lang w:eastAsia="en-US"/>
        </w:rPr>
        <w:t xml:space="preserve"> относятся к категории детей, нуждающихся в особой заботе государства, малообеспеченных и многодетных семей.</w:t>
      </w:r>
    </w:p>
    <w:p w:rsidR="0070278C" w:rsidRPr="0070278C" w:rsidRDefault="0070278C" w:rsidP="0070278C">
      <w:pPr>
        <w:shd w:val="clear" w:color="auto" w:fill="FFFEF9"/>
        <w:ind w:firstLine="708"/>
        <w:rPr>
          <w:rFonts w:eastAsia="Calibri Light"/>
          <w:lang w:eastAsia="en-US"/>
        </w:rPr>
      </w:pPr>
      <w:r w:rsidRPr="0070278C">
        <w:rPr>
          <w:rFonts w:eastAsia="Calibri Light"/>
          <w:lang w:eastAsia="en-US"/>
        </w:rPr>
        <w:t>На базе муниципального молод</w:t>
      </w:r>
      <w:r w:rsidR="008B239F">
        <w:rPr>
          <w:rFonts w:eastAsia="Calibri Light"/>
          <w:lang w:eastAsia="en-US"/>
        </w:rPr>
        <w:t>е</w:t>
      </w:r>
      <w:r w:rsidRPr="0070278C">
        <w:rPr>
          <w:rFonts w:eastAsia="Calibri Light"/>
          <w:lang w:eastAsia="en-US"/>
        </w:rPr>
        <w:t>жного автономного учреждения «Старт» в отделе по военно-патриотическому воспитанию молод</w:t>
      </w:r>
      <w:r w:rsidR="008B239F">
        <w:rPr>
          <w:rFonts w:eastAsia="Calibri Light"/>
          <w:lang w:eastAsia="en-US"/>
        </w:rPr>
        <w:t>е</w:t>
      </w:r>
      <w:r w:rsidRPr="0070278C">
        <w:rPr>
          <w:rFonts w:eastAsia="Calibri Light"/>
          <w:lang w:eastAsia="en-US"/>
        </w:rPr>
        <w:t>жи действует клуб «Форпост».</w:t>
      </w:r>
      <w:r>
        <w:rPr>
          <w:rFonts w:eastAsia="Calibri Light"/>
          <w:lang w:eastAsia="en-US"/>
        </w:rPr>
        <w:t xml:space="preserve"> </w:t>
      </w:r>
      <w:r w:rsidRPr="0070278C">
        <w:rPr>
          <w:rFonts w:eastAsia="Calibri Light"/>
          <w:lang w:eastAsia="en-US"/>
        </w:rPr>
        <w:t>Клуб создан в целях организации и проведения мероприятий по работе с детьми и молодежью</w:t>
      </w:r>
      <w:r>
        <w:rPr>
          <w:rFonts w:eastAsia="Calibri Light"/>
          <w:lang w:eastAsia="en-US"/>
        </w:rPr>
        <w:t xml:space="preserve"> в возрасте от 10 до 18 лет</w:t>
      </w:r>
      <w:r w:rsidRPr="0070278C">
        <w:rPr>
          <w:rFonts w:eastAsia="Calibri Light"/>
          <w:lang w:eastAsia="en-US"/>
        </w:rPr>
        <w:t xml:space="preserve"> в сфере гражданской и военно-патриотической направленности. </w:t>
      </w:r>
    </w:p>
    <w:sectPr w:rsidR="0070278C" w:rsidRPr="0070278C" w:rsidSect="00B0258D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C0" w:rsidRDefault="00506EC0" w:rsidP="00CC5D52">
      <w:r>
        <w:separator/>
      </w:r>
    </w:p>
  </w:endnote>
  <w:endnote w:type="continuationSeparator" w:id="0">
    <w:p w:rsidR="00506EC0" w:rsidRDefault="00506EC0" w:rsidP="00C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o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AD" w:rsidRDefault="00B112AD">
    <w:pPr>
      <w:pStyle w:val="afa"/>
      <w:jc w:val="center"/>
    </w:pPr>
  </w:p>
  <w:p w:rsidR="00B112AD" w:rsidRDefault="00B112A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C0" w:rsidRDefault="00506EC0" w:rsidP="00CC5D52">
      <w:r>
        <w:separator/>
      </w:r>
    </w:p>
  </w:footnote>
  <w:footnote w:type="continuationSeparator" w:id="0">
    <w:p w:rsidR="00506EC0" w:rsidRDefault="00506EC0" w:rsidP="00CC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49727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112AD" w:rsidRPr="001E0A63" w:rsidRDefault="00B112AD">
        <w:pPr>
          <w:pStyle w:val="af7"/>
          <w:jc w:val="center"/>
          <w:rPr>
            <w:sz w:val="20"/>
          </w:rPr>
        </w:pPr>
        <w:r w:rsidRPr="001E0A63">
          <w:rPr>
            <w:sz w:val="20"/>
          </w:rPr>
          <w:fldChar w:fldCharType="begin"/>
        </w:r>
        <w:r w:rsidRPr="001E0A63">
          <w:rPr>
            <w:sz w:val="20"/>
          </w:rPr>
          <w:instrText>PAGE   \* MERGEFORMAT</w:instrText>
        </w:r>
        <w:r w:rsidRPr="001E0A63">
          <w:rPr>
            <w:sz w:val="20"/>
          </w:rPr>
          <w:fldChar w:fldCharType="separate"/>
        </w:r>
        <w:r w:rsidR="00094C65">
          <w:rPr>
            <w:noProof/>
            <w:sz w:val="20"/>
          </w:rPr>
          <w:t>1</w:t>
        </w:r>
        <w:r w:rsidRPr="001E0A63">
          <w:rPr>
            <w:sz w:val="20"/>
          </w:rPr>
          <w:fldChar w:fldCharType="end"/>
        </w:r>
      </w:p>
    </w:sdtContent>
  </w:sdt>
  <w:p w:rsidR="00B112AD" w:rsidRDefault="00B112A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4ED8"/>
    <w:multiLevelType w:val="hybridMultilevel"/>
    <w:tmpl w:val="09BA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0C70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C1"/>
    <w:rsid w:val="00000152"/>
    <w:rsid w:val="00000588"/>
    <w:rsid w:val="0000201B"/>
    <w:rsid w:val="00002796"/>
    <w:rsid w:val="00002D9E"/>
    <w:rsid w:val="000058A2"/>
    <w:rsid w:val="00005F22"/>
    <w:rsid w:val="000063CC"/>
    <w:rsid w:val="00010690"/>
    <w:rsid w:val="00010A62"/>
    <w:rsid w:val="000115B9"/>
    <w:rsid w:val="0001207D"/>
    <w:rsid w:val="00012117"/>
    <w:rsid w:val="000130CD"/>
    <w:rsid w:val="00013781"/>
    <w:rsid w:val="00015E8C"/>
    <w:rsid w:val="000162A6"/>
    <w:rsid w:val="00021591"/>
    <w:rsid w:val="0002168D"/>
    <w:rsid w:val="00021783"/>
    <w:rsid w:val="00021BC6"/>
    <w:rsid w:val="000241B2"/>
    <w:rsid w:val="000246F0"/>
    <w:rsid w:val="00024985"/>
    <w:rsid w:val="00025334"/>
    <w:rsid w:val="0002545E"/>
    <w:rsid w:val="0002683A"/>
    <w:rsid w:val="00026906"/>
    <w:rsid w:val="0002788D"/>
    <w:rsid w:val="00030EEB"/>
    <w:rsid w:val="00031283"/>
    <w:rsid w:val="00033AC2"/>
    <w:rsid w:val="0004121A"/>
    <w:rsid w:val="00041255"/>
    <w:rsid w:val="00041962"/>
    <w:rsid w:val="000427EF"/>
    <w:rsid w:val="000440E8"/>
    <w:rsid w:val="00044313"/>
    <w:rsid w:val="000454A2"/>
    <w:rsid w:val="00045BF8"/>
    <w:rsid w:val="00046F41"/>
    <w:rsid w:val="00047833"/>
    <w:rsid w:val="00053D24"/>
    <w:rsid w:val="0005578B"/>
    <w:rsid w:val="00056222"/>
    <w:rsid w:val="00056604"/>
    <w:rsid w:val="0005745F"/>
    <w:rsid w:val="00057C38"/>
    <w:rsid w:val="00062B50"/>
    <w:rsid w:val="0006356F"/>
    <w:rsid w:val="00063980"/>
    <w:rsid w:val="00063B5D"/>
    <w:rsid w:val="00063B92"/>
    <w:rsid w:val="00064CDE"/>
    <w:rsid w:val="00065157"/>
    <w:rsid w:val="000661E4"/>
    <w:rsid w:val="00066A2C"/>
    <w:rsid w:val="00067438"/>
    <w:rsid w:val="00067DFC"/>
    <w:rsid w:val="00071DD0"/>
    <w:rsid w:val="000721B4"/>
    <w:rsid w:val="00072D6B"/>
    <w:rsid w:val="00073D49"/>
    <w:rsid w:val="0007449A"/>
    <w:rsid w:val="000751BD"/>
    <w:rsid w:val="0007525A"/>
    <w:rsid w:val="000774FB"/>
    <w:rsid w:val="00081741"/>
    <w:rsid w:val="00081862"/>
    <w:rsid w:val="000835E4"/>
    <w:rsid w:val="00084908"/>
    <w:rsid w:val="000853A9"/>
    <w:rsid w:val="00085AE3"/>
    <w:rsid w:val="00086483"/>
    <w:rsid w:val="00087C2D"/>
    <w:rsid w:val="00087D5F"/>
    <w:rsid w:val="00090CA4"/>
    <w:rsid w:val="000923CF"/>
    <w:rsid w:val="00094592"/>
    <w:rsid w:val="00094BBD"/>
    <w:rsid w:val="00094C65"/>
    <w:rsid w:val="00094CBA"/>
    <w:rsid w:val="000958E8"/>
    <w:rsid w:val="00095B28"/>
    <w:rsid w:val="00095FBF"/>
    <w:rsid w:val="00096027"/>
    <w:rsid w:val="000972D6"/>
    <w:rsid w:val="000A217F"/>
    <w:rsid w:val="000A2BFD"/>
    <w:rsid w:val="000A4813"/>
    <w:rsid w:val="000A4ABD"/>
    <w:rsid w:val="000A5A4E"/>
    <w:rsid w:val="000A6D16"/>
    <w:rsid w:val="000A773D"/>
    <w:rsid w:val="000A7A94"/>
    <w:rsid w:val="000B1DB9"/>
    <w:rsid w:val="000B29BC"/>
    <w:rsid w:val="000B4A1D"/>
    <w:rsid w:val="000B4A20"/>
    <w:rsid w:val="000B4FFC"/>
    <w:rsid w:val="000B5BAC"/>
    <w:rsid w:val="000B5D37"/>
    <w:rsid w:val="000B688E"/>
    <w:rsid w:val="000B78D9"/>
    <w:rsid w:val="000C0DDF"/>
    <w:rsid w:val="000C1E5A"/>
    <w:rsid w:val="000C237E"/>
    <w:rsid w:val="000C2E25"/>
    <w:rsid w:val="000C32C4"/>
    <w:rsid w:val="000C5C40"/>
    <w:rsid w:val="000C6EAD"/>
    <w:rsid w:val="000C6FBA"/>
    <w:rsid w:val="000C7356"/>
    <w:rsid w:val="000C795A"/>
    <w:rsid w:val="000D0D50"/>
    <w:rsid w:val="000D233A"/>
    <w:rsid w:val="000D23A8"/>
    <w:rsid w:val="000D3D53"/>
    <w:rsid w:val="000D48B5"/>
    <w:rsid w:val="000D5244"/>
    <w:rsid w:val="000D5FDF"/>
    <w:rsid w:val="000D6577"/>
    <w:rsid w:val="000D7513"/>
    <w:rsid w:val="000D76C1"/>
    <w:rsid w:val="000D7EF0"/>
    <w:rsid w:val="000E07B9"/>
    <w:rsid w:val="000E08CB"/>
    <w:rsid w:val="000E186F"/>
    <w:rsid w:val="000E1B2B"/>
    <w:rsid w:val="000E1CBB"/>
    <w:rsid w:val="000E1FB5"/>
    <w:rsid w:val="000E3F7B"/>
    <w:rsid w:val="000E446A"/>
    <w:rsid w:val="000E6E45"/>
    <w:rsid w:val="000E703A"/>
    <w:rsid w:val="000F01B4"/>
    <w:rsid w:val="000F04F4"/>
    <w:rsid w:val="000F181D"/>
    <w:rsid w:val="000F2D63"/>
    <w:rsid w:val="000F3FA3"/>
    <w:rsid w:val="000F5AC1"/>
    <w:rsid w:val="000F727B"/>
    <w:rsid w:val="000F7683"/>
    <w:rsid w:val="000F7B38"/>
    <w:rsid w:val="00100EF3"/>
    <w:rsid w:val="001033FD"/>
    <w:rsid w:val="00105A9A"/>
    <w:rsid w:val="00106EB3"/>
    <w:rsid w:val="001104FF"/>
    <w:rsid w:val="00110D14"/>
    <w:rsid w:val="001128DA"/>
    <w:rsid w:val="001134D8"/>
    <w:rsid w:val="0011417F"/>
    <w:rsid w:val="0011423D"/>
    <w:rsid w:val="00114DC3"/>
    <w:rsid w:val="00115DC9"/>
    <w:rsid w:val="001161A7"/>
    <w:rsid w:val="00116C32"/>
    <w:rsid w:val="00117A8A"/>
    <w:rsid w:val="001202ED"/>
    <w:rsid w:val="001204C0"/>
    <w:rsid w:val="001210B0"/>
    <w:rsid w:val="00121158"/>
    <w:rsid w:val="00123D6F"/>
    <w:rsid w:val="00127555"/>
    <w:rsid w:val="00130028"/>
    <w:rsid w:val="00135F2C"/>
    <w:rsid w:val="00136A36"/>
    <w:rsid w:val="00136E14"/>
    <w:rsid w:val="00137119"/>
    <w:rsid w:val="00137289"/>
    <w:rsid w:val="00137588"/>
    <w:rsid w:val="00141C6B"/>
    <w:rsid w:val="00143AAD"/>
    <w:rsid w:val="00144114"/>
    <w:rsid w:val="00144790"/>
    <w:rsid w:val="001459B2"/>
    <w:rsid w:val="00145E52"/>
    <w:rsid w:val="00150405"/>
    <w:rsid w:val="001511C1"/>
    <w:rsid w:val="001520E4"/>
    <w:rsid w:val="00153D06"/>
    <w:rsid w:val="00154528"/>
    <w:rsid w:val="00154CE1"/>
    <w:rsid w:val="00155196"/>
    <w:rsid w:val="00155D7E"/>
    <w:rsid w:val="00156EC0"/>
    <w:rsid w:val="00160545"/>
    <w:rsid w:val="0016067E"/>
    <w:rsid w:val="001613A6"/>
    <w:rsid w:val="001615A0"/>
    <w:rsid w:val="001619DD"/>
    <w:rsid w:val="00163E1F"/>
    <w:rsid w:val="00164203"/>
    <w:rsid w:val="001647F8"/>
    <w:rsid w:val="00164B16"/>
    <w:rsid w:val="00166F14"/>
    <w:rsid w:val="00170296"/>
    <w:rsid w:val="00170ED8"/>
    <w:rsid w:val="00171D23"/>
    <w:rsid w:val="00172673"/>
    <w:rsid w:val="00172E7A"/>
    <w:rsid w:val="001734D5"/>
    <w:rsid w:val="00174CBF"/>
    <w:rsid w:val="0017597F"/>
    <w:rsid w:val="001764B6"/>
    <w:rsid w:val="0018154F"/>
    <w:rsid w:val="00183C53"/>
    <w:rsid w:val="00183DD3"/>
    <w:rsid w:val="0018492B"/>
    <w:rsid w:val="001852FF"/>
    <w:rsid w:val="00185EB8"/>
    <w:rsid w:val="00185ED1"/>
    <w:rsid w:val="0018725E"/>
    <w:rsid w:val="00190D13"/>
    <w:rsid w:val="001931AD"/>
    <w:rsid w:val="001969BA"/>
    <w:rsid w:val="00197A65"/>
    <w:rsid w:val="00197FB5"/>
    <w:rsid w:val="001A0212"/>
    <w:rsid w:val="001A078E"/>
    <w:rsid w:val="001A08B3"/>
    <w:rsid w:val="001A1173"/>
    <w:rsid w:val="001A126D"/>
    <w:rsid w:val="001A20D0"/>
    <w:rsid w:val="001A22A3"/>
    <w:rsid w:val="001A3CB7"/>
    <w:rsid w:val="001A4D2F"/>
    <w:rsid w:val="001A522E"/>
    <w:rsid w:val="001A5513"/>
    <w:rsid w:val="001A5914"/>
    <w:rsid w:val="001A64F8"/>
    <w:rsid w:val="001A6549"/>
    <w:rsid w:val="001A6835"/>
    <w:rsid w:val="001A6B02"/>
    <w:rsid w:val="001A7186"/>
    <w:rsid w:val="001A7E99"/>
    <w:rsid w:val="001B1470"/>
    <w:rsid w:val="001B19A2"/>
    <w:rsid w:val="001B4D73"/>
    <w:rsid w:val="001B5939"/>
    <w:rsid w:val="001B5C61"/>
    <w:rsid w:val="001B5ED7"/>
    <w:rsid w:val="001C1B1A"/>
    <w:rsid w:val="001C2F7E"/>
    <w:rsid w:val="001C75A4"/>
    <w:rsid w:val="001C78BD"/>
    <w:rsid w:val="001D002D"/>
    <w:rsid w:val="001D0250"/>
    <w:rsid w:val="001D15B4"/>
    <w:rsid w:val="001D50FC"/>
    <w:rsid w:val="001D5B90"/>
    <w:rsid w:val="001D72B0"/>
    <w:rsid w:val="001E049C"/>
    <w:rsid w:val="001E0817"/>
    <w:rsid w:val="001E09AF"/>
    <w:rsid w:val="001E0A63"/>
    <w:rsid w:val="001E1643"/>
    <w:rsid w:val="001E260F"/>
    <w:rsid w:val="001E44A3"/>
    <w:rsid w:val="001E524D"/>
    <w:rsid w:val="001E6B8C"/>
    <w:rsid w:val="001E6C1F"/>
    <w:rsid w:val="001F00C3"/>
    <w:rsid w:val="001F04A9"/>
    <w:rsid w:val="001F0F5F"/>
    <w:rsid w:val="001F17BA"/>
    <w:rsid w:val="001F21B7"/>
    <w:rsid w:val="001F35D2"/>
    <w:rsid w:val="001F3A7A"/>
    <w:rsid w:val="001F3D75"/>
    <w:rsid w:val="001F546D"/>
    <w:rsid w:val="001F567A"/>
    <w:rsid w:val="001F56BB"/>
    <w:rsid w:val="001F5C86"/>
    <w:rsid w:val="001F5F4A"/>
    <w:rsid w:val="001F6497"/>
    <w:rsid w:val="001F77FB"/>
    <w:rsid w:val="001F7A8B"/>
    <w:rsid w:val="001F7ACA"/>
    <w:rsid w:val="00200BDD"/>
    <w:rsid w:val="00204B5D"/>
    <w:rsid w:val="002055EF"/>
    <w:rsid w:val="00206275"/>
    <w:rsid w:val="002076B4"/>
    <w:rsid w:val="002076F8"/>
    <w:rsid w:val="002077D3"/>
    <w:rsid w:val="00211CAE"/>
    <w:rsid w:val="00214F50"/>
    <w:rsid w:val="00215FF9"/>
    <w:rsid w:val="002162C4"/>
    <w:rsid w:val="002200B1"/>
    <w:rsid w:val="0022021C"/>
    <w:rsid w:val="002221A4"/>
    <w:rsid w:val="002222E4"/>
    <w:rsid w:val="00222673"/>
    <w:rsid w:val="00222A01"/>
    <w:rsid w:val="00223BAA"/>
    <w:rsid w:val="00224F51"/>
    <w:rsid w:val="002253AE"/>
    <w:rsid w:val="002255BB"/>
    <w:rsid w:val="002271FC"/>
    <w:rsid w:val="00227F57"/>
    <w:rsid w:val="00230C85"/>
    <w:rsid w:val="00231A4D"/>
    <w:rsid w:val="002327AB"/>
    <w:rsid w:val="00235342"/>
    <w:rsid w:val="00235BB5"/>
    <w:rsid w:val="00237C33"/>
    <w:rsid w:val="00241C02"/>
    <w:rsid w:val="00242079"/>
    <w:rsid w:val="002425A9"/>
    <w:rsid w:val="0024475D"/>
    <w:rsid w:val="00246EF4"/>
    <w:rsid w:val="00252F62"/>
    <w:rsid w:val="00253B21"/>
    <w:rsid w:val="00254004"/>
    <w:rsid w:val="00254937"/>
    <w:rsid w:val="0025530C"/>
    <w:rsid w:val="002570BB"/>
    <w:rsid w:val="002603B4"/>
    <w:rsid w:val="002606AB"/>
    <w:rsid w:val="00261BBE"/>
    <w:rsid w:val="00263DC6"/>
    <w:rsid w:val="002645C9"/>
    <w:rsid w:val="00264F54"/>
    <w:rsid w:val="00265CF4"/>
    <w:rsid w:val="00265FE3"/>
    <w:rsid w:val="002666D8"/>
    <w:rsid w:val="00267C1B"/>
    <w:rsid w:val="00272FD4"/>
    <w:rsid w:val="00274771"/>
    <w:rsid w:val="00280467"/>
    <w:rsid w:val="00280A72"/>
    <w:rsid w:val="00281DEB"/>
    <w:rsid w:val="00287274"/>
    <w:rsid w:val="002876C8"/>
    <w:rsid w:val="00287D55"/>
    <w:rsid w:val="0029006B"/>
    <w:rsid w:val="00290A19"/>
    <w:rsid w:val="00290AC4"/>
    <w:rsid w:val="00290E58"/>
    <w:rsid w:val="002914C1"/>
    <w:rsid w:val="00293DD5"/>
    <w:rsid w:val="0029501E"/>
    <w:rsid w:val="00295AC4"/>
    <w:rsid w:val="002968B2"/>
    <w:rsid w:val="00296B42"/>
    <w:rsid w:val="00296C81"/>
    <w:rsid w:val="002A0641"/>
    <w:rsid w:val="002A0E13"/>
    <w:rsid w:val="002A181B"/>
    <w:rsid w:val="002A2DEE"/>
    <w:rsid w:val="002A4851"/>
    <w:rsid w:val="002A554A"/>
    <w:rsid w:val="002A6554"/>
    <w:rsid w:val="002A7CEF"/>
    <w:rsid w:val="002B025C"/>
    <w:rsid w:val="002B07D3"/>
    <w:rsid w:val="002B0AC5"/>
    <w:rsid w:val="002B0EAB"/>
    <w:rsid w:val="002B1711"/>
    <w:rsid w:val="002B3391"/>
    <w:rsid w:val="002B658A"/>
    <w:rsid w:val="002B7798"/>
    <w:rsid w:val="002C0D16"/>
    <w:rsid w:val="002C2359"/>
    <w:rsid w:val="002C3928"/>
    <w:rsid w:val="002C392C"/>
    <w:rsid w:val="002C3CAC"/>
    <w:rsid w:val="002C5CC5"/>
    <w:rsid w:val="002C6138"/>
    <w:rsid w:val="002C6781"/>
    <w:rsid w:val="002C7CC8"/>
    <w:rsid w:val="002D2EA0"/>
    <w:rsid w:val="002D37F9"/>
    <w:rsid w:val="002D3CD6"/>
    <w:rsid w:val="002D6F8A"/>
    <w:rsid w:val="002D7AA9"/>
    <w:rsid w:val="002E36D5"/>
    <w:rsid w:val="002E3A50"/>
    <w:rsid w:val="002E4228"/>
    <w:rsid w:val="002F24CF"/>
    <w:rsid w:val="002F2932"/>
    <w:rsid w:val="002F30AF"/>
    <w:rsid w:val="002F4638"/>
    <w:rsid w:val="002F4D3C"/>
    <w:rsid w:val="002F5817"/>
    <w:rsid w:val="002F6DB4"/>
    <w:rsid w:val="002F6EED"/>
    <w:rsid w:val="002F7446"/>
    <w:rsid w:val="002F795C"/>
    <w:rsid w:val="002F7E8A"/>
    <w:rsid w:val="00300837"/>
    <w:rsid w:val="0030123E"/>
    <w:rsid w:val="003017A1"/>
    <w:rsid w:val="003017FA"/>
    <w:rsid w:val="0030192F"/>
    <w:rsid w:val="00302615"/>
    <w:rsid w:val="00302E5C"/>
    <w:rsid w:val="0030301D"/>
    <w:rsid w:val="00303A3D"/>
    <w:rsid w:val="00303EF1"/>
    <w:rsid w:val="00304524"/>
    <w:rsid w:val="00304D73"/>
    <w:rsid w:val="00306D6F"/>
    <w:rsid w:val="00311145"/>
    <w:rsid w:val="00313AF4"/>
    <w:rsid w:val="003154DB"/>
    <w:rsid w:val="0031605E"/>
    <w:rsid w:val="003179C9"/>
    <w:rsid w:val="0032019F"/>
    <w:rsid w:val="003208A1"/>
    <w:rsid w:val="003209F0"/>
    <w:rsid w:val="00321F65"/>
    <w:rsid w:val="0032227A"/>
    <w:rsid w:val="00323577"/>
    <w:rsid w:val="00323C1B"/>
    <w:rsid w:val="00324108"/>
    <w:rsid w:val="003255F5"/>
    <w:rsid w:val="00326E32"/>
    <w:rsid w:val="00327C54"/>
    <w:rsid w:val="00330188"/>
    <w:rsid w:val="003359FD"/>
    <w:rsid w:val="003415A2"/>
    <w:rsid w:val="00343ED4"/>
    <w:rsid w:val="00346368"/>
    <w:rsid w:val="00347267"/>
    <w:rsid w:val="00350A4C"/>
    <w:rsid w:val="00350AB6"/>
    <w:rsid w:val="00350D0D"/>
    <w:rsid w:val="0035279F"/>
    <w:rsid w:val="0035463D"/>
    <w:rsid w:val="003549A2"/>
    <w:rsid w:val="00354E6E"/>
    <w:rsid w:val="00355580"/>
    <w:rsid w:val="003555DD"/>
    <w:rsid w:val="00355B9E"/>
    <w:rsid w:val="00355FA6"/>
    <w:rsid w:val="00356F9A"/>
    <w:rsid w:val="0035711F"/>
    <w:rsid w:val="00357D22"/>
    <w:rsid w:val="00361B71"/>
    <w:rsid w:val="00361BDD"/>
    <w:rsid w:val="00362E90"/>
    <w:rsid w:val="003666C4"/>
    <w:rsid w:val="00367185"/>
    <w:rsid w:val="00370E67"/>
    <w:rsid w:val="003769A5"/>
    <w:rsid w:val="003776FC"/>
    <w:rsid w:val="00380416"/>
    <w:rsid w:val="00380F2B"/>
    <w:rsid w:val="00381135"/>
    <w:rsid w:val="0038181B"/>
    <w:rsid w:val="0038390D"/>
    <w:rsid w:val="003839C1"/>
    <w:rsid w:val="00383A9B"/>
    <w:rsid w:val="0039032C"/>
    <w:rsid w:val="00390A95"/>
    <w:rsid w:val="0039529E"/>
    <w:rsid w:val="003954EC"/>
    <w:rsid w:val="00396A70"/>
    <w:rsid w:val="003979C2"/>
    <w:rsid w:val="00397EC2"/>
    <w:rsid w:val="003A1768"/>
    <w:rsid w:val="003A2E2B"/>
    <w:rsid w:val="003A2F02"/>
    <w:rsid w:val="003A33A2"/>
    <w:rsid w:val="003A6130"/>
    <w:rsid w:val="003A61B6"/>
    <w:rsid w:val="003A7077"/>
    <w:rsid w:val="003A76A7"/>
    <w:rsid w:val="003B06CC"/>
    <w:rsid w:val="003B1D03"/>
    <w:rsid w:val="003B2050"/>
    <w:rsid w:val="003B338D"/>
    <w:rsid w:val="003B4E16"/>
    <w:rsid w:val="003B6F0E"/>
    <w:rsid w:val="003B738D"/>
    <w:rsid w:val="003B7598"/>
    <w:rsid w:val="003C1DC9"/>
    <w:rsid w:val="003C2340"/>
    <w:rsid w:val="003C3CC3"/>
    <w:rsid w:val="003C56EC"/>
    <w:rsid w:val="003C797F"/>
    <w:rsid w:val="003D0182"/>
    <w:rsid w:val="003D1660"/>
    <w:rsid w:val="003D185F"/>
    <w:rsid w:val="003D22D6"/>
    <w:rsid w:val="003D294B"/>
    <w:rsid w:val="003D2AF9"/>
    <w:rsid w:val="003D48EB"/>
    <w:rsid w:val="003D5F2A"/>
    <w:rsid w:val="003D6A67"/>
    <w:rsid w:val="003D7ABC"/>
    <w:rsid w:val="003E03BC"/>
    <w:rsid w:val="003E03D7"/>
    <w:rsid w:val="003E16E5"/>
    <w:rsid w:val="003E3C0D"/>
    <w:rsid w:val="003E70E0"/>
    <w:rsid w:val="003E76B1"/>
    <w:rsid w:val="003E7D05"/>
    <w:rsid w:val="003F16DB"/>
    <w:rsid w:val="003F21DC"/>
    <w:rsid w:val="003F2B71"/>
    <w:rsid w:val="003F33F6"/>
    <w:rsid w:val="003F4532"/>
    <w:rsid w:val="003F4F52"/>
    <w:rsid w:val="003F54B5"/>
    <w:rsid w:val="003F5C9D"/>
    <w:rsid w:val="003F6743"/>
    <w:rsid w:val="003F7751"/>
    <w:rsid w:val="00400482"/>
    <w:rsid w:val="0040048B"/>
    <w:rsid w:val="00400560"/>
    <w:rsid w:val="0040067C"/>
    <w:rsid w:val="0040320A"/>
    <w:rsid w:val="00403DAA"/>
    <w:rsid w:val="0040436C"/>
    <w:rsid w:val="00405125"/>
    <w:rsid w:val="00405C57"/>
    <w:rsid w:val="00406EC3"/>
    <w:rsid w:val="00407906"/>
    <w:rsid w:val="00410D5D"/>
    <w:rsid w:val="00411263"/>
    <w:rsid w:val="004112DF"/>
    <w:rsid w:val="0041162F"/>
    <w:rsid w:val="0041228F"/>
    <w:rsid w:val="004124F8"/>
    <w:rsid w:val="004134C4"/>
    <w:rsid w:val="00413FA5"/>
    <w:rsid w:val="00414F0C"/>
    <w:rsid w:val="004165F5"/>
    <w:rsid w:val="0041786B"/>
    <w:rsid w:val="004217EF"/>
    <w:rsid w:val="0042200E"/>
    <w:rsid w:val="00422B8D"/>
    <w:rsid w:val="00424BD6"/>
    <w:rsid w:val="004252E1"/>
    <w:rsid w:val="00425343"/>
    <w:rsid w:val="00425713"/>
    <w:rsid w:val="0042606B"/>
    <w:rsid w:val="0042634A"/>
    <w:rsid w:val="0042680D"/>
    <w:rsid w:val="00426D14"/>
    <w:rsid w:val="0043248B"/>
    <w:rsid w:val="00432F41"/>
    <w:rsid w:val="0043375D"/>
    <w:rsid w:val="00434968"/>
    <w:rsid w:val="00435749"/>
    <w:rsid w:val="004362EC"/>
    <w:rsid w:val="004373A1"/>
    <w:rsid w:val="00440658"/>
    <w:rsid w:val="004407AC"/>
    <w:rsid w:val="004428F5"/>
    <w:rsid w:val="00443EDB"/>
    <w:rsid w:val="00444992"/>
    <w:rsid w:val="00445827"/>
    <w:rsid w:val="00446D17"/>
    <w:rsid w:val="004477A1"/>
    <w:rsid w:val="00447CBD"/>
    <w:rsid w:val="00452251"/>
    <w:rsid w:val="0045300E"/>
    <w:rsid w:val="00454502"/>
    <w:rsid w:val="00454972"/>
    <w:rsid w:val="00454A86"/>
    <w:rsid w:val="00454F66"/>
    <w:rsid w:val="004555F6"/>
    <w:rsid w:val="00455A4C"/>
    <w:rsid w:val="004607AE"/>
    <w:rsid w:val="00462162"/>
    <w:rsid w:val="00463777"/>
    <w:rsid w:val="00466476"/>
    <w:rsid w:val="00470298"/>
    <w:rsid w:val="00472034"/>
    <w:rsid w:val="004725C1"/>
    <w:rsid w:val="00473636"/>
    <w:rsid w:val="0047363A"/>
    <w:rsid w:val="00473BE8"/>
    <w:rsid w:val="00481100"/>
    <w:rsid w:val="004811B5"/>
    <w:rsid w:val="00482DAB"/>
    <w:rsid w:val="00482E6E"/>
    <w:rsid w:val="00483C18"/>
    <w:rsid w:val="00483CCC"/>
    <w:rsid w:val="00485170"/>
    <w:rsid w:val="00485C0D"/>
    <w:rsid w:val="00485F66"/>
    <w:rsid w:val="004860E7"/>
    <w:rsid w:val="00486301"/>
    <w:rsid w:val="00487705"/>
    <w:rsid w:val="00487DB8"/>
    <w:rsid w:val="00490212"/>
    <w:rsid w:val="00490960"/>
    <w:rsid w:val="004936DC"/>
    <w:rsid w:val="00494628"/>
    <w:rsid w:val="0049555F"/>
    <w:rsid w:val="00496F8E"/>
    <w:rsid w:val="0049729B"/>
    <w:rsid w:val="0049733E"/>
    <w:rsid w:val="004A09B1"/>
    <w:rsid w:val="004A15CF"/>
    <w:rsid w:val="004A24F2"/>
    <w:rsid w:val="004A2544"/>
    <w:rsid w:val="004A336B"/>
    <w:rsid w:val="004A4653"/>
    <w:rsid w:val="004A4E51"/>
    <w:rsid w:val="004A6A63"/>
    <w:rsid w:val="004A6D43"/>
    <w:rsid w:val="004A7660"/>
    <w:rsid w:val="004B031B"/>
    <w:rsid w:val="004B1698"/>
    <w:rsid w:val="004B1F35"/>
    <w:rsid w:val="004B42FA"/>
    <w:rsid w:val="004B5444"/>
    <w:rsid w:val="004B6D86"/>
    <w:rsid w:val="004C0C59"/>
    <w:rsid w:val="004C2A9E"/>
    <w:rsid w:val="004C63C5"/>
    <w:rsid w:val="004D010E"/>
    <w:rsid w:val="004D2452"/>
    <w:rsid w:val="004D292A"/>
    <w:rsid w:val="004D456E"/>
    <w:rsid w:val="004D55CD"/>
    <w:rsid w:val="004D6D69"/>
    <w:rsid w:val="004D70A7"/>
    <w:rsid w:val="004E069A"/>
    <w:rsid w:val="004E1968"/>
    <w:rsid w:val="004E2D94"/>
    <w:rsid w:val="004E3268"/>
    <w:rsid w:val="004E4DF4"/>
    <w:rsid w:val="004E75AD"/>
    <w:rsid w:val="004F0079"/>
    <w:rsid w:val="004F0A5E"/>
    <w:rsid w:val="004F2B32"/>
    <w:rsid w:val="004F4022"/>
    <w:rsid w:val="00501E2B"/>
    <w:rsid w:val="005054F7"/>
    <w:rsid w:val="005066AE"/>
    <w:rsid w:val="00506EC0"/>
    <w:rsid w:val="00511627"/>
    <w:rsid w:val="00511E7D"/>
    <w:rsid w:val="0051360E"/>
    <w:rsid w:val="005146B0"/>
    <w:rsid w:val="00514F78"/>
    <w:rsid w:val="005150D2"/>
    <w:rsid w:val="00521009"/>
    <w:rsid w:val="00521F11"/>
    <w:rsid w:val="00523CEF"/>
    <w:rsid w:val="00527239"/>
    <w:rsid w:val="00527685"/>
    <w:rsid w:val="00527A65"/>
    <w:rsid w:val="00527B89"/>
    <w:rsid w:val="005302E9"/>
    <w:rsid w:val="00530333"/>
    <w:rsid w:val="00531BB9"/>
    <w:rsid w:val="00531CD0"/>
    <w:rsid w:val="00532FB7"/>
    <w:rsid w:val="00533FA6"/>
    <w:rsid w:val="00534CCD"/>
    <w:rsid w:val="0053636F"/>
    <w:rsid w:val="005364F5"/>
    <w:rsid w:val="00541563"/>
    <w:rsid w:val="00542B11"/>
    <w:rsid w:val="00542E67"/>
    <w:rsid w:val="00543CD0"/>
    <w:rsid w:val="005443AD"/>
    <w:rsid w:val="0054547F"/>
    <w:rsid w:val="00546379"/>
    <w:rsid w:val="00547182"/>
    <w:rsid w:val="005500C3"/>
    <w:rsid w:val="00551B18"/>
    <w:rsid w:val="00551F67"/>
    <w:rsid w:val="0055293E"/>
    <w:rsid w:val="00554BD4"/>
    <w:rsid w:val="00554E8D"/>
    <w:rsid w:val="00556934"/>
    <w:rsid w:val="00556BDE"/>
    <w:rsid w:val="00562C67"/>
    <w:rsid w:val="0056410A"/>
    <w:rsid w:val="00564F1F"/>
    <w:rsid w:val="005678D9"/>
    <w:rsid w:val="00570024"/>
    <w:rsid w:val="00570F35"/>
    <w:rsid w:val="00572006"/>
    <w:rsid w:val="00572555"/>
    <w:rsid w:val="00572876"/>
    <w:rsid w:val="0057371F"/>
    <w:rsid w:val="0057433B"/>
    <w:rsid w:val="005753EF"/>
    <w:rsid w:val="00577338"/>
    <w:rsid w:val="005774CD"/>
    <w:rsid w:val="00580784"/>
    <w:rsid w:val="00580DBE"/>
    <w:rsid w:val="00582F57"/>
    <w:rsid w:val="00584F65"/>
    <w:rsid w:val="005906F6"/>
    <w:rsid w:val="00590957"/>
    <w:rsid w:val="00591816"/>
    <w:rsid w:val="0059297E"/>
    <w:rsid w:val="00592FFD"/>
    <w:rsid w:val="00593138"/>
    <w:rsid w:val="0059411C"/>
    <w:rsid w:val="00594152"/>
    <w:rsid w:val="00594CBA"/>
    <w:rsid w:val="00594E55"/>
    <w:rsid w:val="00595248"/>
    <w:rsid w:val="00595B3F"/>
    <w:rsid w:val="00595F20"/>
    <w:rsid w:val="005962E0"/>
    <w:rsid w:val="00596960"/>
    <w:rsid w:val="00597689"/>
    <w:rsid w:val="005A00CA"/>
    <w:rsid w:val="005A0F85"/>
    <w:rsid w:val="005A1020"/>
    <w:rsid w:val="005A16CA"/>
    <w:rsid w:val="005A34CD"/>
    <w:rsid w:val="005A54F1"/>
    <w:rsid w:val="005A61E5"/>
    <w:rsid w:val="005A67A4"/>
    <w:rsid w:val="005A7FFA"/>
    <w:rsid w:val="005B01E1"/>
    <w:rsid w:val="005B0D01"/>
    <w:rsid w:val="005B157E"/>
    <w:rsid w:val="005B1599"/>
    <w:rsid w:val="005B24F3"/>
    <w:rsid w:val="005B68C5"/>
    <w:rsid w:val="005B6AC7"/>
    <w:rsid w:val="005B79C4"/>
    <w:rsid w:val="005B7AF4"/>
    <w:rsid w:val="005C003B"/>
    <w:rsid w:val="005C16D5"/>
    <w:rsid w:val="005C1841"/>
    <w:rsid w:val="005C1F6E"/>
    <w:rsid w:val="005C2099"/>
    <w:rsid w:val="005C219F"/>
    <w:rsid w:val="005C2308"/>
    <w:rsid w:val="005C3735"/>
    <w:rsid w:val="005C3F62"/>
    <w:rsid w:val="005C4B20"/>
    <w:rsid w:val="005C533D"/>
    <w:rsid w:val="005C7909"/>
    <w:rsid w:val="005D0FFD"/>
    <w:rsid w:val="005D1599"/>
    <w:rsid w:val="005D28C7"/>
    <w:rsid w:val="005D3482"/>
    <w:rsid w:val="005D45D7"/>
    <w:rsid w:val="005D568B"/>
    <w:rsid w:val="005D6335"/>
    <w:rsid w:val="005D652B"/>
    <w:rsid w:val="005D6E38"/>
    <w:rsid w:val="005D7B28"/>
    <w:rsid w:val="005D7C54"/>
    <w:rsid w:val="005E03A5"/>
    <w:rsid w:val="005E0C2F"/>
    <w:rsid w:val="005E0E87"/>
    <w:rsid w:val="005E160F"/>
    <w:rsid w:val="005E281D"/>
    <w:rsid w:val="005E3D32"/>
    <w:rsid w:val="005E4B2F"/>
    <w:rsid w:val="005E6D99"/>
    <w:rsid w:val="005E7670"/>
    <w:rsid w:val="005E7AF6"/>
    <w:rsid w:val="005E7CE3"/>
    <w:rsid w:val="005F33CE"/>
    <w:rsid w:val="005F40AC"/>
    <w:rsid w:val="005F4102"/>
    <w:rsid w:val="005F48B5"/>
    <w:rsid w:val="005F4F6E"/>
    <w:rsid w:val="005F71D0"/>
    <w:rsid w:val="005F78AB"/>
    <w:rsid w:val="0060089A"/>
    <w:rsid w:val="00601216"/>
    <w:rsid w:val="006018CB"/>
    <w:rsid w:val="0060238F"/>
    <w:rsid w:val="006024E9"/>
    <w:rsid w:val="0060319E"/>
    <w:rsid w:val="006054A7"/>
    <w:rsid w:val="00605706"/>
    <w:rsid w:val="00605DFE"/>
    <w:rsid w:val="0060696C"/>
    <w:rsid w:val="00606D9B"/>
    <w:rsid w:val="00612658"/>
    <w:rsid w:val="006128E7"/>
    <w:rsid w:val="006130F2"/>
    <w:rsid w:val="00613131"/>
    <w:rsid w:val="006144C5"/>
    <w:rsid w:val="00616C21"/>
    <w:rsid w:val="006170BB"/>
    <w:rsid w:val="006204CD"/>
    <w:rsid w:val="00620B2D"/>
    <w:rsid w:val="00620E24"/>
    <w:rsid w:val="00623067"/>
    <w:rsid w:val="0062402B"/>
    <w:rsid w:val="006251DE"/>
    <w:rsid w:val="0062581A"/>
    <w:rsid w:val="0063023E"/>
    <w:rsid w:val="00630EED"/>
    <w:rsid w:val="0063439E"/>
    <w:rsid w:val="006354C9"/>
    <w:rsid w:val="006363CB"/>
    <w:rsid w:val="00641594"/>
    <w:rsid w:val="006432D7"/>
    <w:rsid w:val="00643567"/>
    <w:rsid w:val="00643581"/>
    <w:rsid w:val="00644DC8"/>
    <w:rsid w:val="00646D62"/>
    <w:rsid w:val="00647FD6"/>
    <w:rsid w:val="00652BA6"/>
    <w:rsid w:val="00654637"/>
    <w:rsid w:val="00657E92"/>
    <w:rsid w:val="00660227"/>
    <w:rsid w:val="00661325"/>
    <w:rsid w:val="00661D9B"/>
    <w:rsid w:val="00662BB6"/>
    <w:rsid w:val="00664B71"/>
    <w:rsid w:val="006669F1"/>
    <w:rsid w:val="0066795C"/>
    <w:rsid w:val="00670897"/>
    <w:rsid w:val="00670D1B"/>
    <w:rsid w:val="00671013"/>
    <w:rsid w:val="00672427"/>
    <w:rsid w:val="00674D41"/>
    <w:rsid w:val="0067535D"/>
    <w:rsid w:val="0067546B"/>
    <w:rsid w:val="0067554B"/>
    <w:rsid w:val="006761D3"/>
    <w:rsid w:val="00676B12"/>
    <w:rsid w:val="006770F9"/>
    <w:rsid w:val="0068085D"/>
    <w:rsid w:val="0068108D"/>
    <w:rsid w:val="00681E71"/>
    <w:rsid w:val="00681F73"/>
    <w:rsid w:val="0068370A"/>
    <w:rsid w:val="006865D9"/>
    <w:rsid w:val="00686681"/>
    <w:rsid w:val="00686893"/>
    <w:rsid w:val="00687375"/>
    <w:rsid w:val="00687F81"/>
    <w:rsid w:val="00691303"/>
    <w:rsid w:val="00693323"/>
    <w:rsid w:val="0069341B"/>
    <w:rsid w:val="00697B25"/>
    <w:rsid w:val="006A0A74"/>
    <w:rsid w:val="006A1E0A"/>
    <w:rsid w:val="006A2A15"/>
    <w:rsid w:val="006A35E8"/>
    <w:rsid w:val="006A4131"/>
    <w:rsid w:val="006A4684"/>
    <w:rsid w:val="006A51B7"/>
    <w:rsid w:val="006A7B0B"/>
    <w:rsid w:val="006B088F"/>
    <w:rsid w:val="006B0BDB"/>
    <w:rsid w:val="006B1370"/>
    <w:rsid w:val="006B43ED"/>
    <w:rsid w:val="006B4B71"/>
    <w:rsid w:val="006B4EEC"/>
    <w:rsid w:val="006B5B6A"/>
    <w:rsid w:val="006B5FD4"/>
    <w:rsid w:val="006B604A"/>
    <w:rsid w:val="006B688D"/>
    <w:rsid w:val="006C0272"/>
    <w:rsid w:val="006C19E1"/>
    <w:rsid w:val="006C23D5"/>
    <w:rsid w:val="006C2CCE"/>
    <w:rsid w:val="006C324C"/>
    <w:rsid w:val="006C41ED"/>
    <w:rsid w:val="006C5308"/>
    <w:rsid w:val="006C570E"/>
    <w:rsid w:val="006C764F"/>
    <w:rsid w:val="006D2C2A"/>
    <w:rsid w:val="006D395E"/>
    <w:rsid w:val="006D6811"/>
    <w:rsid w:val="006D7766"/>
    <w:rsid w:val="006E13AD"/>
    <w:rsid w:val="006E1D1B"/>
    <w:rsid w:val="006E30A3"/>
    <w:rsid w:val="006E3AB4"/>
    <w:rsid w:val="006E4AAA"/>
    <w:rsid w:val="006E599D"/>
    <w:rsid w:val="006E5D9B"/>
    <w:rsid w:val="006E6F61"/>
    <w:rsid w:val="006F2662"/>
    <w:rsid w:val="006F4C65"/>
    <w:rsid w:val="006F50D4"/>
    <w:rsid w:val="006F62DD"/>
    <w:rsid w:val="006F6C77"/>
    <w:rsid w:val="006F6D9A"/>
    <w:rsid w:val="007010CD"/>
    <w:rsid w:val="0070129C"/>
    <w:rsid w:val="007014E9"/>
    <w:rsid w:val="00701A49"/>
    <w:rsid w:val="0070278C"/>
    <w:rsid w:val="00702B33"/>
    <w:rsid w:val="00702E6A"/>
    <w:rsid w:val="00705DF5"/>
    <w:rsid w:val="00706879"/>
    <w:rsid w:val="0071030A"/>
    <w:rsid w:val="00711238"/>
    <w:rsid w:val="00714855"/>
    <w:rsid w:val="00714A44"/>
    <w:rsid w:val="007150DB"/>
    <w:rsid w:val="00715683"/>
    <w:rsid w:val="007157F7"/>
    <w:rsid w:val="0071664F"/>
    <w:rsid w:val="007168F3"/>
    <w:rsid w:val="00721A24"/>
    <w:rsid w:val="00721DD4"/>
    <w:rsid w:val="007230EA"/>
    <w:rsid w:val="00726D8D"/>
    <w:rsid w:val="0072735D"/>
    <w:rsid w:val="007278E1"/>
    <w:rsid w:val="00727CA6"/>
    <w:rsid w:val="00732D40"/>
    <w:rsid w:val="0073429A"/>
    <w:rsid w:val="007347A1"/>
    <w:rsid w:val="007355C0"/>
    <w:rsid w:val="007409D6"/>
    <w:rsid w:val="0074244A"/>
    <w:rsid w:val="00743E34"/>
    <w:rsid w:val="0074408F"/>
    <w:rsid w:val="00744BC1"/>
    <w:rsid w:val="00744F54"/>
    <w:rsid w:val="00745ADF"/>
    <w:rsid w:val="00745DA0"/>
    <w:rsid w:val="0074672D"/>
    <w:rsid w:val="00747A92"/>
    <w:rsid w:val="00750657"/>
    <w:rsid w:val="00754B9F"/>
    <w:rsid w:val="00757468"/>
    <w:rsid w:val="00757B46"/>
    <w:rsid w:val="007600BE"/>
    <w:rsid w:val="0076014B"/>
    <w:rsid w:val="00761512"/>
    <w:rsid w:val="00762C9F"/>
    <w:rsid w:val="00763622"/>
    <w:rsid w:val="00765114"/>
    <w:rsid w:val="00766647"/>
    <w:rsid w:val="007701AC"/>
    <w:rsid w:val="00770623"/>
    <w:rsid w:val="00770881"/>
    <w:rsid w:val="00772617"/>
    <w:rsid w:val="007726AA"/>
    <w:rsid w:val="007737B1"/>
    <w:rsid w:val="0077397B"/>
    <w:rsid w:val="007739E5"/>
    <w:rsid w:val="00773E5F"/>
    <w:rsid w:val="00775F70"/>
    <w:rsid w:val="00776235"/>
    <w:rsid w:val="00776F78"/>
    <w:rsid w:val="00777D20"/>
    <w:rsid w:val="007809A9"/>
    <w:rsid w:val="00780E15"/>
    <w:rsid w:val="0078138F"/>
    <w:rsid w:val="00781949"/>
    <w:rsid w:val="00781C25"/>
    <w:rsid w:val="00782134"/>
    <w:rsid w:val="0078275D"/>
    <w:rsid w:val="00783316"/>
    <w:rsid w:val="0078663C"/>
    <w:rsid w:val="007869E5"/>
    <w:rsid w:val="00787661"/>
    <w:rsid w:val="00787FF9"/>
    <w:rsid w:val="0079144B"/>
    <w:rsid w:val="0079156D"/>
    <w:rsid w:val="00793ABB"/>
    <w:rsid w:val="007958FD"/>
    <w:rsid w:val="00795F09"/>
    <w:rsid w:val="00796E6F"/>
    <w:rsid w:val="00797EA8"/>
    <w:rsid w:val="007A0C57"/>
    <w:rsid w:val="007A0F94"/>
    <w:rsid w:val="007A13C1"/>
    <w:rsid w:val="007A27E1"/>
    <w:rsid w:val="007A2D86"/>
    <w:rsid w:val="007A395A"/>
    <w:rsid w:val="007A7572"/>
    <w:rsid w:val="007B0D18"/>
    <w:rsid w:val="007B275F"/>
    <w:rsid w:val="007B414A"/>
    <w:rsid w:val="007B4944"/>
    <w:rsid w:val="007B527B"/>
    <w:rsid w:val="007B5400"/>
    <w:rsid w:val="007B6FFB"/>
    <w:rsid w:val="007B72DF"/>
    <w:rsid w:val="007C197B"/>
    <w:rsid w:val="007C3B7F"/>
    <w:rsid w:val="007C438F"/>
    <w:rsid w:val="007C4C91"/>
    <w:rsid w:val="007C665D"/>
    <w:rsid w:val="007D0644"/>
    <w:rsid w:val="007D083F"/>
    <w:rsid w:val="007D1F22"/>
    <w:rsid w:val="007D2AE3"/>
    <w:rsid w:val="007D332E"/>
    <w:rsid w:val="007D407F"/>
    <w:rsid w:val="007D4BF5"/>
    <w:rsid w:val="007D78E6"/>
    <w:rsid w:val="007D7DD6"/>
    <w:rsid w:val="007E16C8"/>
    <w:rsid w:val="007E1ACE"/>
    <w:rsid w:val="007E3CD4"/>
    <w:rsid w:val="007E56D6"/>
    <w:rsid w:val="007E6365"/>
    <w:rsid w:val="007E66F7"/>
    <w:rsid w:val="007E67AB"/>
    <w:rsid w:val="007F007F"/>
    <w:rsid w:val="007F04AF"/>
    <w:rsid w:val="007F04DC"/>
    <w:rsid w:val="007F0AB8"/>
    <w:rsid w:val="007F1399"/>
    <w:rsid w:val="007F2373"/>
    <w:rsid w:val="007F2724"/>
    <w:rsid w:val="007F2E3C"/>
    <w:rsid w:val="007F3320"/>
    <w:rsid w:val="007F3A3E"/>
    <w:rsid w:val="007F4C9F"/>
    <w:rsid w:val="007F54D5"/>
    <w:rsid w:val="007F6832"/>
    <w:rsid w:val="007F7F16"/>
    <w:rsid w:val="008028CA"/>
    <w:rsid w:val="00804974"/>
    <w:rsid w:val="00804FAB"/>
    <w:rsid w:val="00805751"/>
    <w:rsid w:val="00805CD6"/>
    <w:rsid w:val="008070EB"/>
    <w:rsid w:val="00807704"/>
    <w:rsid w:val="00807958"/>
    <w:rsid w:val="008119D7"/>
    <w:rsid w:val="00812619"/>
    <w:rsid w:val="00812CE6"/>
    <w:rsid w:val="008132D5"/>
    <w:rsid w:val="00815D74"/>
    <w:rsid w:val="00815D9A"/>
    <w:rsid w:val="00817CE3"/>
    <w:rsid w:val="00822915"/>
    <w:rsid w:val="00825C42"/>
    <w:rsid w:val="0082766F"/>
    <w:rsid w:val="00830100"/>
    <w:rsid w:val="008306E3"/>
    <w:rsid w:val="008317C0"/>
    <w:rsid w:val="00832D4C"/>
    <w:rsid w:val="00832EE6"/>
    <w:rsid w:val="008336EE"/>
    <w:rsid w:val="00833931"/>
    <w:rsid w:val="00833E82"/>
    <w:rsid w:val="008351F0"/>
    <w:rsid w:val="008379FF"/>
    <w:rsid w:val="00837B15"/>
    <w:rsid w:val="008402C9"/>
    <w:rsid w:val="00841DCC"/>
    <w:rsid w:val="00842C01"/>
    <w:rsid w:val="00842E27"/>
    <w:rsid w:val="00843949"/>
    <w:rsid w:val="00843FCA"/>
    <w:rsid w:val="00844F05"/>
    <w:rsid w:val="00845057"/>
    <w:rsid w:val="00845BEF"/>
    <w:rsid w:val="008465C0"/>
    <w:rsid w:val="00850411"/>
    <w:rsid w:val="00851A86"/>
    <w:rsid w:val="00852400"/>
    <w:rsid w:val="00852C71"/>
    <w:rsid w:val="00852E12"/>
    <w:rsid w:val="008531C6"/>
    <w:rsid w:val="00853E1E"/>
    <w:rsid w:val="00854077"/>
    <w:rsid w:val="00855C5E"/>
    <w:rsid w:val="00855E6A"/>
    <w:rsid w:val="00856720"/>
    <w:rsid w:val="00856A76"/>
    <w:rsid w:val="008606A1"/>
    <w:rsid w:val="008611D9"/>
    <w:rsid w:val="008623AF"/>
    <w:rsid w:val="008634FE"/>
    <w:rsid w:val="00864137"/>
    <w:rsid w:val="008650A8"/>
    <w:rsid w:val="0086699D"/>
    <w:rsid w:val="00866F8B"/>
    <w:rsid w:val="00867FBF"/>
    <w:rsid w:val="00870236"/>
    <w:rsid w:val="00870548"/>
    <w:rsid w:val="00871500"/>
    <w:rsid w:val="0087288E"/>
    <w:rsid w:val="00873219"/>
    <w:rsid w:val="0087737E"/>
    <w:rsid w:val="008773E7"/>
    <w:rsid w:val="0088218A"/>
    <w:rsid w:val="00883D14"/>
    <w:rsid w:val="008840C6"/>
    <w:rsid w:val="008841E9"/>
    <w:rsid w:val="00884592"/>
    <w:rsid w:val="00885470"/>
    <w:rsid w:val="00886DD3"/>
    <w:rsid w:val="00887684"/>
    <w:rsid w:val="00890273"/>
    <w:rsid w:val="00892223"/>
    <w:rsid w:val="00897F56"/>
    <w:rsid w:val="008A2178"/>
    <w:rsid w:val="008A22DD"/>
    <w:rsid w:val="008A2B00"/>
    <w:rsid w:val="008A2F3A"/>
    <w:rsid w:val="008A3406"/>
    <w:rsid w:val="008A3956"/>
    <w:rsid w:val="008A5345"/>
    <w:rsid w:val="008A6F34"/>
    <w:rsid w:val="008B01DF"/>
    <w:rsid w:val="008B21DB"/>
    <w:rsid w:val="008B239F"/>
    <w:rsid w:val="008B3762"/>
    <w:rsid w:val="008B3EBD"/>
    <w:rsid w:val="008B47AC"/>
    <w:rsid w:val="008B51CE"/>
    <w:rsid w:val="008B5C4A"/>
    <w:rsid w:val="008B6A95"/>
    <w:rsid w:val="008B6C9B"/>
    <w:rsid w:val="008C03BA"/>
    <w:rsid w:val="008C0630"/>
    <w:rsid w:val="008C1416"/>
    <w:rsid w:val="008C16C2"/>
    <w:rsid w:val="008C1A07"/>
    <w:rsid w:val="008C20F0"/>
    <w:rsid w:val="008C36A4"/>
    <w:rsid w:val="008C411B"/>
    <w:rsid w:val="008C51AF"/>
    <w:rsid w:val="008C5B71"/>
    <w:rsid w:val="008C7765"/>
    <w:rsid w:val="008C7B04"/>
    <w:rsid w:val="008D0D31"/>
    <w:rsid w:val="008D290B"/>
    <w:rsid w:val="008D3C08"/>
    <w:rsid w:val="008D4758"/>
    <w:rsid w:val="008D5761"/>
    <w:rsid w:val="008D5D08"/>
    <w:rsid w:val="008D6B21"/>
    <w:rsid w:val="008D7146"/>
    <w:rsid w:val="008E101D"/>
    <w:rsid w:val="008E10AB"/>
    <w:rsid w:val="008E146F"/>
    <w:rsid w:val="008E1B79"/>
    <w:rsid w:val="008E1C73"/>
    <w:rsid w:val="008E1F57"/>
    <w:rsid w:val="008E3D8C"/>
    <w:rsid w:val="008E63AC"/>
    <w:rsid w:val="008E68CC"/>
    <w:rsid w:val="008E7E66"/>
    <w:rsid w:val="008F019B"/>
    <w:rsid w:val="008F08A6"/>
    <w:rsid w:val="008F109F"/>
    <w:rsid w:val="008F7B8F"/>
    <w:rsid w:val="008F7C11"/>
    <w:rsid w:val="00900C1B"/>
    <w:rsid w:val="00902656"/>
    <w:rsid w:val="00903434"/>
    <w:rsid w:val="0090354E"/>
    <w:rsid w:val="0090375F"/>
    <w:rsid w:val="00904CEC"/>
    <w:rsid w:val="0090579D"/>
    <w:rsid w:val="00907F20"/>
    <w:rsid w:val="009104DD"/>
    <w:rsid w:val="0091080B"/>
    <w:rsid w:val="0091180A"/>
    <w:rsid w:val="00912705"/>
    <w:rsid w:val="009128F0"/>
    <w:rsid w:val="00913DF7"/>
    <w:rsid w:val="00915871"/>
    <w:rsid w:val="00917B30"/>
    <w:rsid w:val="009202C2"/>
    <w:rsid w:val="00927A86"/>
    <w:rsid w:val="00927B7D"/>
    <w:rsid w:val="00933AC4"/>
    <w:rsid w:val="00934B41"/>
    <w:rsid w:val="00934E50"/>
    <w:rsid w:val="00935E9D"/>
    <w:rsid w:val="0093636E"/>
    <w:rsid w:val="009372B9"/>
    <w:rsid w:val="00937AF0"/>
    <w:rsid w:val="00941617"/>
    <w:rsid w:val="00941DB7"/>
    <w:rsid w:val="00942319"/>
    <w:rsid w:val="00942AEC"/>
    <w:rsid w:val="0094309F"/>
    <w:rsid w:val="00946978"/>
    <w:rsid w:val="00946DA9"/>
    <w:rsid w:val="00947791"/>
    <w:rsid w:val="0095022E"/>
    <w:rsid w:val="0095025A"/>
    <w:rsid w:val="00951337"/>
    <w:rsid w:val="00952B1B"/>
    <w:rsid w:val="00953444"/>
    <w:rsid w:val="009565A6"/>
    <w:rsid w:val="009605CC"/>
    <w:rsid w:val="0096531A"/>
    <w:rsid w:val="0096552A"/>
    <w:rsid w:val="00966E95"/>
    <w:rsid w:val="00971F9C"/>
    <w:rsid w:val="00972987"/>
    <w:rsid w:val="00973267"/>
    <w:rsid w:val="00975BF1"/>
    <w:rsid w:val="009766CD"/>
    <w:rsid w:val="00977005"/>
    <w:rsid w:val="009779F6"/>
    <w:rsid w:val="00977F76"/>
    <w:rsid w:val="00981769"/>
    <w:rsid w:val="00981EF2"/>
    <w:rsid w:val="009833BB"/>
    <w:rsid w:val="00985CD9"/>
    <w:rsid w:val="00985E21"/>
    <w:rsid w:val="00986582"/>
    <w:rsid w:val="009865E6"/>
    <w:rsid w:val="0099157F"/>
    <w:rsid w:val="009919BE"/>
    <w:rsid w:val="009920DE"/>
    <w:rsid w:val="0099370E"/>
    <w:rsid w:val="00993D6A"/>
    <w:rsid w:val="0099404D"/>
    <w:rsid w:val="00994C55"/>
    <w:rsid w:val="00995B05"/>
    <w:rsid w:val="00996B08"/>
    <w:rsid w:val="009970FC"/>
    <w:rsid w:val="009A0515"/>
    <w:rsid w:val="009A254B"/>
    <w:rsid w:val="009A278D"/>
    <w:rsid w:val="009A31D3"/>
    <w:rsid w:val="009A3A77"/>
    <w:rsid w:val="009A3F86"/>
    <w:rsid w:val="009A40C8"/>
    <w:rsid w:val="009A422A"/>
    <w:rsid w:val="009A5543"/>
    <w:rsid w:val="009A66A0"/>
    <w:rsid w:val="009B0C4D"/>
    <w:rsid w:val="009B1293"/>
    <w:rsid w:val="009B1484"/>
    <w:rsid w:val="009B1521"/>
    <w:rsid w:val="009B1677"/>
    <w:rsid w:val="009C0D3A"/>
    <w:rsid w:val="009C1668"/>
    <w:rsid w:val="009C1E6A"/>
    <w:rsid w:val="009C30E5"/>
    <w:rsid w:val="009C3D6B"/>
    <w:rsid w:val="009C61CE"/>
    <w:rsid w:val="009C7825"/>
    <w:rsid w:val="009C7B92"/>
    <w:rsid w:val="009D05D7"/>
    <w:rsid w:val="009D073B"/>
    <w:rsid w:val="009D08C6"/>
    <w:rsid w:val="009D0FF9"/>
    <w:rsid w:val="009D1FF5"/>
    <w:rsid w:val="009D67F9"/>
    <w:rsid w:val="009D7097"/>
    <w:rsid w:val="009E381A"/>
    <w:rsid w:val="009E3A81"/>
    <w:rsid w:val="009E3C4A"/>
    <w:rsid w:val="009E422B"/>
    <w:rsid w:val="009E6BA0"/>
    <w:rsid w:val="009E6C84"/>
    <w:rsid w:val="009E7218"/>
    <w:rsid w:val="009E7519"/>
    <w:rsid w:val="009E7C1C"/>
    <w:rsid w:val="009F05DB"/>
    <w:rsid w:val="009F0659"/>
    <w:rsid w:val="009F0BEF"/>
    <w:rsid w:val="009F10B4"/>
    <w:rsid w:val="009F144D"/>
    <w:rsid w:val="009F22C9"/>
    <w:rsid w:val="009F2863"/>
    <w:rsid w:val="009F29D5"/>
    <w:rsid w:val="009F2E7A"/>
    <w:rsid w:val="009F2F54"/>
    <w:rsid w:val="009F365A"/>
    <w:rsid w:val="009F3B12"/>
    <w:rsid w:val="009F4709"/>
    <w:rsid w:val="009F6FFF"/>
    <w:rsid w:val="009F779C"/>
    <w:rsid w:val="009F7D6A"/>
    <w:rsid w:val="00A01FCF"/>
    <w:rsid w:val="00A02C89"/>
    <w:rsid w:val="00A061D2"/>
    <w:rsid w:val="00A06B92"/>
    <w:rsid w:val="00A06ECC"/>
    <w:rsid w:val="00A07ADA"/>
    <w:rsid w:val="00A11B78"/>
    <w:rsid w:val="00A120E1"/>
    <w:rsid w:val="00A1249B"/>
    <w:rsid w:val="00A124DC"/>
    <w:rsid w:val="00A13380"/>
    <w:rsid w:val="00A1524A"/>
    <w:rsid w:val="00A158EB"/>
    <w:rsid w:val="00A17577"/>
    <w:rsid w:val="00A17DA4"/>
    <w:rsid w:val="00A210BA"/>
    <w:rsid w:val="00A21679"/>
    <w:rsid w:val="00A25FE1"/>
    <w:rsid w:val="00A2702B"/>
    <w:rsid w:val="00A32C6F"/>
    <w:rsid w:val="00A32F2D"/>
    <w:rsid w:val="00A33E35"/>
    <w:rsid w:val="00A34CFE"/>
    <w:rsid w:val="00A35023"/>
    <w:rsid w:val="00A36BC1"/>
    <w:rsid w:val="00A36F48"/>
    <w:rsid w:val="00A40A9A"/>
    <w:rsid w:val="00A416CC"/>
    <w:rsid w:val="00A419A4"/>
    <w:rsid w:val="00A41F1B"/>
    <w:rsid w:val="00A420BF"/>
    <w:rsid w:val="00A43649"/>
    <w:rsid w:val="00A43728"/>
    <w:rsid w:val="00A45323"/>
    <w:rsid w:val="00A456DB"/>
    <w:rsid w:val="00A45A62"/>
    <w:rsid w:val="00A47294"/>
    <w:rsid w:val="00A50D3B"/>
    <w:rsid w:val="00A53D26"/>
    <w:rsid w:val="00A53FB6"/>
    <w:rsid w:val="00A5423C"/>
    <w:rsid w:val="00A54DAB"/>
    <w:rsid w:val="00A56821"/>
    <w:rsid w:val="00A56AC7"/>
    <w:rsid w:val="00A56C93"/>
    <w:rsid w:val="00A6212D"/>
    <w:rsid w:val="00A64BE2"/>
    <w:rsid w:val="00A64D0A"/>
    <w:rsid w:val="00A66EAE"/>
    <w:rsid w:val="00A725FA"/>
    <w:rsid w:val="00A754DD"/>
    <w:rsid w:val="00A81F50"/>
    <w:rsid w:val="00A83D45"/>
    <w:rsid w:val="00A84FA7"/>
    <w:rsid w:val="00A85BDB"/>
    <w:rsid w:val="00A87D97"/>
    <w:rsid w:val="00A90364"/>
    <w:rsid w:val="00A9058C"/>
    <w:rsid w:val="00A90E87"/>
    <w:rsid w:val="00A92254"/>
    <w:rsid w:val="00A926B5"/>
    <w:rsid w:val="00A929EA"/>
    <w:rsid w:val="00A9580F"/>
    <w:rsid w:val="00A96F25"/>
    <w:rsid w:val="00A97698"/>
    <w:rsid w:val="00A97CAE"/>
    <w:rsid w:val="00A97D00"/>
    <w:rsid w:val="00AA0A8C"/>
    <w:rsid w:val="00AA0CCF"/>
    <w:rsid w:val="00AA1235"/>
    <w:rsid w:val="00AA23ED"/>
    <w:rsid w:val="00AA2666"/>
    <w:rsid w:val="00AA2D05"/>
    <w:rsid w:val="00AA3D4B"/>
    <w:rsid w:val="00AA3FDD"/>
    <w:rsid w:val="00AA4F66"/>
    <w:rsid w:val="00AA50CA"/>
    <w:rsid w:val="00AA67FC"/>
    <w:rsid w:val="00AB1BA6"/>
    <w:rsid w:val="00AB338D"/>
    <w:rsid w:val="00AB37A9"/>
    <w:rsid w:val="00AB3F41"/>
    <w:rsid w:val="00AB56B5"/>
    <w:rsid w:val="00AB63BC"/>
    <w:rsid w:val="00AC088B"/>
    <w:rsid w:val="00AC0F51"/>
    <w:rsid w:val="00AC2202"/>
    <w:rsid w:val="00AC23E4"/>
    <w:rsid w:val="00AC2ACA"/>
    <w:rsid w:val="00AC30FE"/>
    <w:rsid w:val="00AC4FBD"/>
    <w:rsid w:val="00AC7833"/>
    <w:rsid w:val="00AD07B2"/>
    <w:rsid w:val="00AD0FB6"/>
    <w:rsid w:val="00AD190F"/>
    <w:rsid w:val="00AD336C"/>
    <w:rsid w:val="00AD5D4D"/>
    <w:rsid w:val="00AE1F29"/>
    <w:rsid w:val="00AE201E"/>
    <w:rsid w:val="00AE3497"/>
    <w:rsid w:val="00AE3C22"/>
    <w:rsid w:val="00AE556A"/>
    <w:rsid w:val="00AE5EE6"/>
    <w:rsid w:val="00AE67AE"/>
    <w:rsid w:val="00AE78A3"/>
    <w:rsid w:val="00AF125B"/>
    <w:rsid w:val="00AF2300"/>
    <w:rsid w:val="00AF2374"/>
    <w:rsid w:val="00AF24F3"/>
    <w:rsid w:val="00AF3759"/>
    <w:rsid w:val="00AF3916"/>
    <w:rsid w:val="00AF42E5"/>
    <w:rsid w:val="00AF5270"/>
    <w:rsid w:val="00AF545B"/>
    <w:rsid w:val="00AF58CE"/>
    <w:rsid w:val="00B0190E"/>
    <w:rsid w:val="00B0258D"/>
    <w:rsid w:val="00B0272B"/>
    <w:rsid w:val="00B05197"/>
    <w:rsid w:val="00B10D02"/>
    <w:rsid w:val="00B10DD9"/>
    <w:rsid w:val="00B112AD"/>
    <w:rsid w:val="00B11F11"/>
    <w:rsid w:val="00B130A8"/>
    <w:rsid w:val="00B130C0"/>
    <w:rsid w:val="00B133B8"/>
    <w:rsid w:val="00B13896"/>
    <w:rsid w:val="00B14E80"/>
    <w:rsid w:val="00B15664"/>
    <w:rsid w:val="00B17B4D"/>
    <w:rsid w:val="00B17CE0"/>
    <w:rsid w:val="00B17EFC"/>
    <w:rsid w:val="00B22BC0"/>
    <w:rsid w:val="00B23F55"/>
    <w:rsid w:val="00B24300"/>
    <w:rsid w:val="00B24E1F"/>
    <w:rsid w:val="00B257FB"/>
    <w:rsid w:val="00B26371"/>
    <w:rsid w:val="00B26B29"/>
    <w:rsid w:val="00B27D67"/>
    <w:rsid w:val="00B30F58"/>
    <w:rsid w:val="00B3218E"/>
    <w:rsid w:val="00B32921"/>
    <w:rsid w:val="00B32C37"/>
    <w:rsid w:val="00B34646"/>
    <w:rsid w:val="00B347DE"/>
    <w:rsid w:val="00B34BEB"/>
    <w:rsid w:val="00B35B34"/>
    <w:rsid w:val="00B3686E"/>
    <w:rsid w:val="00B37E51"/>
    <w:rsid w:val="00B40102"/>
    <w:rsid w:val="00B412B4"/>
    <w:rsid w:val="00B447E0"/>
    <w:rsid w:val="00B45419"/>
    <w:rsid w:val="00B46697"/>
    <w:rsid w:val="00B476CA"/>
    <w:rsid w:val="00B502D1"/>
    <w:rsid w:val="00B507FA"/>
    <w:rsid w:val="00B50BC8"/>
    <w:rsid w:val="00B51010"/>
    <w:rsid w:val="00B528AB"/>
    <w:rsid w:val="00B52E25"/>
    <w:rsid w:val="00B5312B"/>
    <w:rsid w:val="00B54492"/>
    <w:rsid w:val="00B54974"/>
    <w:rsid w:val="00B56FB1"/>
    <w:rsid w:val="00B570F4"/>
    <w:rsid w:val="00B57155"/>
    <w:rsid w:val="00B57A72"/>
    <w:rsid w:val="00B57BAA"/>
    <w:rsid w:val="00B6065D"/>
    <w:rsid w:val="00B60811"/>
    <w:rsid w:val="00B6106E"/>
    <w:rsid w:val="00B62C64"/>
    <w:rsid w:val="00B658AC"/>
    <w:rsid w:val="00B67CD6"/>
    <w:rsid w:val="00B7070D"/>
    <w:rsid w:val="00B7094B"/>
    <w:rsid w:val="00B70F23"/>
    <w:rsid w:val="00B71F8B"/>
    <w:rsid w:val="00B75914"/>
    <w:rsid w:val="00B75B39"/>
    <w:rsid w:val="00B7654D"/>
    <w:rsid w:val="00B7682A"/>
    <w:rsid w:val="00B774EC"/>
    <w:rsid w:val="00B77920"/>
    <w:rsid w:val="00B80128"/>
    <w:rsid w:val="00B8230D"/>
    <w:rsid w:val="00B82575"/>
    <w:rsid w:val="00B8281C"/>
    <w:rsid w:val="00B83B0E"/>
    <w:rsid w:val="00B83BD1"/>
    <w:rsid w:val="00B84E33"/>
    <w:rsid w:val="00B85535"/>
    <w:rsid w:val="00B85FBE"/>
    <w:rsid w:val="00B860F7"/>
    <w:rsid w:val="00B86333"/>
    <w:rsid w:val="00B86A0D"/>
    <w:rsid w:val="00B874B0"/>
    <w:rsid w:val="00B9044C"/>
    <w:rsid w:val="00B918AD"/>
    <w:rsid w:val="00B920CB"/>
    <w:rsid w:val="00B9282D"/>
    <w:rsid w:val="00B939AA"/>
    <w:rsid w:val="00B94502"/>
    <w:rsid w:val="00B9458B"/>
    <w:rsid w:val="00B94649"/>
    <w:rsid w:val="00B947D1"/>
    <w:rsid w:val="00B96464"/>
    <w:rsid w:val="00BA16C0"/>
    <w:rsid w:val="00BA24FA"/>
    <w:rsid w:val="00BA302F"/>
    <w:rsid w:val="00BA3BED"/>
    <w:rsid w:val="00BA555E"/>
    <w:rsid w:val="00BA6988"/>
    <w:rsid w:val="00BA7860"/>
    <w:rsid w:val="00BA78FC"/>
    <w:rsid w:val="00BA7A85"/>
    <w:rsid w:val="00BA7B1C"/>
    <w:rsid w:val="00BB06C4"/>
    <w:rsid w:val="00BB12D6"/>
    <w:rsid w:val="00BB2070"/>
    <w:rsid w:val="00BB477C"/>
    <w:rsid w:val="00BB5490"/>
    <w:rsid w:val="00BB556C"/>
    <w:rsid w:val="00BB7793"/>
    <w:rsid w:val="00BB7B1D"/>
    <w:rsid w:val="00BC240B"/>
    <w:rsid w:val="00BC26EC"/>
    <w:rsid w:val="00BC5515"/>
    <w:rsid w:val="00BC5B97"/>
    <w:rsid w:val="00BC6D66"/>
    <w:rsid w:val="00BD0052"/>
    <w:rsid w:val="00BD10CA"/>
    <w:rsid w:val="00BD2061"/>
    <w:rsid w:val="00BD394B"/>
    <w:rsid w:val="00BD5B39"/>
    <w:rsid w:val="00BE0C14"/>
    <w:rsid w:val="00BE1CE2"/>
    <w:rsid w:val="00BE2801"/>
    <w:rsid w:val="00BE3489"/>
    <w:rsid w:val="00BE3635"/>
    <w:rsid w:val="00BE446F"/>
    <w:rsid w:val="00BE5635"/>
    <w:rsid w:val="00BE5993"/>
    <w:rsid w:val="00BE7CC6"/>
    <w:rsid w:val="00BE7E6B"/>
    <w:rsid w:val="00BF0408"/>
    <w:rsid w:val="00BF07FD"/>
    <w:rsid w:val="00BF0ED6"/>
    <w:rsid w:val="00BF1E99"/>
    <w:rsid w:val="00BF5478"/>
    <w:rsid w:val="00BF7307"/>
    <w:rsid w:val="00BF78A1"/>
    <w:rsid w:val="00C02512"/>
    <w:rsid w:val="00C025A2"/>
    <w:rsid w:val="00C06913"/>
    <w:rsid w:val="00C06DCB"/>
    <w:rsid w:val="00C07D90"/>
    <w:rsid w:val="00C10CB5"/>
    <w:rsid w:val="00C10F8A"/>
    <w:rsid w:val="00C1204B"/>
    <w:rsid w:val="00C1239D"/>
    <w:rsid w:val="00C12954"/>
    <w:rsid w:val="00C13022"/>
    <w:rsid w:val="00C1338A"/>
    <w:rsid w:val="00C14756"/>
    <w:rsid w:val="00C14B0B"/>
    <w:rsid w:val="00C15490"/>
    <w:rsid w:val="00C16E86"/>
    <w:rsid w:val="00C2203F"/>
    <w:rsid w:val="00C2239D"/>
    <w:rsid w:val="00C22651"/>
    <w:rsid w:val="00C22766"/>
    <w:rsid w:val="00C22E2A"/>
    <w:rsid w:val="00C25094"/>
    <w:rsid w:val="00C25343"/>
    <w:rsid w:val="00C2535A"/>
    <w:rsid w:val="00C26105"/>
    <w:rsid w:val="00C26C80"/>
    <w:rsid w:val="00C32479"/>
    <w:rsid w:val="00C326DA"/>
    <w:rsid w:val="00C32E88"/>
    <w:rsid w:val="00C34906"/>
    <w:rsid w:val="00C349EE"/>
    <w:rsid w:val="00C34D49"/>
    <w:rsid w:val="00C353CE"/>
    <w:rsid w:val="00C362A8"/>
    <w:rsid w:val="00C36FB8"/>
    <w:rsid w:val="00C3798A"/>
    <w:rsid w:val="00C4053B"/>
    <w:rsid w:val="00C40C8A"/>
    <w:rsid w:val="00C44403"/>
    <w:rsid w:val="00C51952"/>
    <w:rsid w:val="00C519AC"/>
    <w:rsid w:val="00C51C45"/>
    <w:rsid w:val="00C53913"/>
    <w:rsid w:val="00C53964"/>
    <w:rsid w:val="00C575C2"/>
    <w:rsid w:val="00C60414"/>
    <w:rsid w:val="00C6049D"/>
    <w:rsid w:val="00C62605"/>
    <w:rsid w:val="00C643A8"/>
    <w:rsid w:val="00C67470"/>
    <w:rsid w:val="00C67A0C"/>
    <w:rsid w:val="00C67FDA"/>
    <w:rsid w:val="00C7044F"/>
    <w:rsid w:val="00C70E9E"/>
    <w:rsid w:val="00C728BA"/>
    <w:rsid w:val="00C74796"/>
    <w:rsid w:val="00C74B42"/>
    <w:rsid w:val="00C771D0"/>
    <w:rsid w:val="00C77850"/>
    <w:rsid w:val="00C77D46"/>
    <w:rsid w:val="00C90334"/>
    <w:rsid w:val="00C90BF3"/>
    <w:rsid w:val="00C91AD2"/>
    <w:rsid w:val="00C94201"/>
    <w:rsid w:val="00C94474"/>
    <w:rsid w:val="00C9516C"/>
    <w:rsid w:val="00C9567C"/>
    <w:rsid w:val="00C95A2E"/>
    <w:rsid w:val="00C95E1B"/>
    <w:rsid w:val="00CA2872"/>
    <w:rsid w:val="00CA7714"/>
    <w:rsid w:val="00CB0063"/>
    <w:rsid w:val="00CB201B"/>
    <w:rsid w:val="00CB317F"/>
    <w:rsid w:val="00CB38E8"/>
    <w:rsid w:val="00CB3964"/>
    <w:rsid w:val="00CB3FB2"/>
    <w:rsid w:val="00CB4255"/>
    <w:rsid w:val="00CB51C2"/>
    <w:rsid w:val="00CB523B"/>
    <w:rsid w:val="00CB53F5"/>
    <w:rsid w:val="00CB6E7D"/>
    <w:rsid w:val="00CB735B"/>
    <w:rsid w:val="00CB7919"/>
    <w:rsid w:val="00CB7EED"/>
    <w:rsid w:val="00CC04E2"/>
    <w:rsid w:val="00CC1A46"/>
    <w:rsid w:val="00CC23CD"/>
    <w:rsid w:val="00CC2997"/>
    <w:rsid w:val="00CC3F33"/>
    <w:rsid w:val="00CC455E"/>
    <w:rsid w:val="00CC4F06"/>
    <w:rsid w:val="00CC5D52"/>
    <w:rsid w:val="00CD2051"/>
    <w:rsid w:val="00CD31D3"/>
    <w:rsid w:val="00CD4841"/>
    <w:rsid w:val="00CD4C73"/>
    <w:rsid w:val="00CD6E32"/>
    <w:rsid w:val="00CE0517"/>
    <w:rsid w:val="00CE0D55"/>
    <w:rsid w:val="00CE20E3"/>
    <w:rsid w:val="00CE28AB"/>
    <w:rsid w:val="00CE29D7"/>
    <w:rsid w:val="00CE45B6"/>
    <w:rsid w:val="00CF05EF"/>
    <w:rsid w:val="00CF5B86"/>
    <w:rsid w:val="00CF681C"/>
    <w:rsid w:val="00CF6FA8"/>
    <w:rsid w:val="00CF7ABC"/>
    <w:rsid w:val="00CF7E32"/>
    <w:rsid w:val="00D00131"/>
    <w:rsid w:val="00D0189B"/>
    <w:rsid w:val="00D019A1"/>
    <w:rsid w:val="00D02937"/>
    <w:rsid w:val="00D03494"/>
    <w:rsid w:val="00D06594"/>
    <w:rsid w:val="00D129A4"/>
    <w:rsid w:val="00D129CF"/>
    <w:rsid w:val="00D12DD5"/>
    <w:rsid w:val="00D1327B"/>
    <w:rsid w:val="00D16E4A"/>
    <w:rsid w:val="00D20BDB"/>
    <w:rsid w:val="00D20DF1"/>
    <w:rsid w:val="00D22D0D"/>
    <w:rsid w:val="00D22FF4"/>
    <w:rsid w:val="00D23D90"/>
    <w:rsid w:val="00D253CC"/>
    <w:rsid w:val="00D26CD6"/>
    <w:rsid w:val="00D27D5F"/>
    <w:rsid w:val="00D30587"/>
    <w:rsid w:val="00D31F3A"/>
    <w:rsid w:val="00D344B9"/>
    <w:rsid w:val="00D35466"/>
    <w:rsid w:val="00D371D5"/>
    <w:rsid w:val="00D37CB7"/>
    <w:rsid w:val="00D42D75"/>
    <w:rsid w:val="00D46313"/>
    <w:rsid w:val="00D50000"/>
    <w:rsid w:val="00D51B9B"/>
    <w:rsid w:val="00D54390"/>
    <w:rsid w:val="00D54EAC"/>
    <w:rsid w:val="00D574E5"/>
    <w:rsid w:val="00D6041A"/>
    <w:rsid w:val="00D60CC9"/>
    <w:rsid w:val="00D60DFB"/>
    <w:rsid w:val="00D61256"/>
    <w:rsid w:val="00D64F50"/>
    <w:rsid w:val="00D655D2"/>
    <w:rsid w:val="00D65E96"/>
    <w:rsid w:val="00D66360"/>
    <w:rsid w:val="00D66F97"/>
    <w:rsid w:val="00D71614"/>
    <w:rsid w:val="00D74EBF"/>
    <w:rsid w:val="00D74F1D"/>
    <w:rsid w:val="00D752D3"/>
    <w:rsid w:val="00D759F1"/>
    <w:rsid w:val="00D778A4"/>
    <w:rsid w:val="00D81073"/>
    <w:rsid w:val="00D8389A"/>
    <w:rsid w:val="00D84137"/>
    <w:rsid w:val="00D84D81"/>
    <w:rsid w:val="00D86CC2"/>
    <w:rsid w:val="00D878AC"/>
    <w:rsid w:val="00D878B1"/>
    <w:rsid w:val="00D932B4"/>
    <w:rsid w:val="00D9399A"/>
    <w:rsid w:val="00D942D3"/>
    <w:rsid w:val="00D95D1B"/>
    <w:rsid w:val="00D9666A"/>
    <w:rsid w:val="00D96B20"/>
    <w:rsid w:val="00D978CF"/>
    <w:rsid w:val="00DA1959"/>
    <w:rsid w:val="00DA36C3"/>
    <w:rsid w:val="00DA4CB8"/>
    <w:rsid w:val="00DA5894"/>
    <w:rsid w:val="00DA5A7E"/>
    <w:rsid w:val="00DB1A4E"/>
    <w:rsid w:val="00DB38B7"/>
    <w:rsid w:val="00DB5A96"/>
    <w:rsid w:val="00DB5E52"/>
    <w:rsid w:val="00DB728E"/>
    <w:rsid w:val="00DC12A6"/>
    <w:rsid w:val="00DC240C"/>
    <w:rsid w:val="00DC27BD"/>
    <w:rsid w:val="00DC346C"/>
    <w:rsid w:val="00DC3E40"/>
    <w:rsid w:val="00DC459E"/>
    <w:rsid w:val="00DC45E0"/>
    <w:rsid w:val="00DC4F2E"/>
    <w:rsid w:val="00DC5B18"/>
    <w:rsid w:val="00DC5F48"/>
    <w:rsid w:val="00DC6563"/>
    <w:rsid w:val="00DC69FD"/>
    <w:rsid w:val="00DC7D17"/>
    <w:rsid w:val="00DD1ACA"/>
    <w:rsid w:val="00DD3475"/>
    <w:rsid w:val="00DD5AA5"/>
    <w:rsid w:val="00DD65D0"/>
    <w:rsid w:val="00DD7286"/>
    <w:rsid w:val="00DE1425"/>
    <w:rsid w:val="00DE1509"/>
    <w:rsid w:val="00DE28FE"/>
    <w:rsid w:val="00DE2E88"/>
    <w:rsid w:val="00DE4126"/>
    <w:rsid w:val="00DE45C7"/>
    <w:rsid w:val="00DE47C5"/>
    <w:rsid w:val="00DE55A9"/>
    <w:rsid w:val="00DE625B"/>
    <w:rsid w:val="00DE64AF"/>
    <w:rsid w:val="00DE67A4"/>
    <w:rsid w:val="00DE7C4C"/>
    <w:rsid w:val="00DF2DFE"/>
    <w:rsid w:val="00DF3CB9"/>
    <w:rsid w:val="00DF4092"/>
    <w:rsid w:val="00DF4EFC"/>
    <w:rsid w:val="00DF509B"/>
    <w:rsid w:val="00DF5C27"/>
    <w:rsid w:val="00DF6334"/>
    <w:rsid w:val="00DF63D2"/>
    <w:rsid w:val="00DF6406"/>
    <w:rsid w:val="00DF73B2"/>
    <w:rsid w:val="00DF77BD"/>
    <w:rsid w:val="00DF7D4D"/>
    <w:rsid w:val="00DF7FF9"/>
    <w:rsid w:val="00E0201C"/>
    <w:rsid w:val="00E027BA"/>
    <w:rsid w:val="00E03E06"/>
    <w:rsid w:val="00E0471C"/>
    <w:rsid w:val="00E05277"/>
    <w:rsid w:val="00E07B42"/>
    <w:rsid w:val="00E1055B"/>
    <w:rsid w:val="00E10654"/>
    <w:rsid w:val="00E107AE"/>
    <w:rsid w:val="00E12B19"/>
    <w:rsid w:val="00E159B0"/>
    <w:rsid w:val="00E15CE7"/>
    <w:rsid w:val="00E16C0E"/>
    <w:rsid w:val="00E17C66"/>
    <w:rsid w:val="00E222FE"/>
    <w:rsid w:val="00E2542C"/>
    <w:rsid w:val="00E2601B"/>
    <w:rsid w:val="00E2625C"/>
    <w:rsid w:val="00E26AB1"/>
    <w:rsid w:val="00E3092F"/>
    <w:rsid w:val="00E315F5"/>
    <w:rsid w:val="00E321AA"/>
    <w:rsid w:val="00E32FC4"/>
    <w:rsid w:val="00E3362A"/>
    <w:rsid w:val="00E360F7"/>
    <w:rsid w:val="00E379F1"/>
    <w:rsid w:val="00E400F0"/>
    <w:rsid w:val="00E40AD3"/>
    <w:rsid w:val="00E41782"/>
    <w:rsid w:val="00E42B14"/>
    <w:rsid w:val="00E43EBE"/>
    <w:rsid w:val="00E449D5"/>
    <w:rsid w:val="00E44DE7"/>
    <w:rsid w:val="00E45F50"/>
    <w:rsid w:val="00E46024"/>
    <w:rsid w:val="00E463E4"/>
    <w:rsid w:val="00E474D0"/>
    <w:rsid w:val="00E513E0"/>
    <w:rsid w:val="00E521B4"/>
    <w:rsid w:val="00E52544"/>
    <w:rsid w:val="00E529C5"/>
    <w:rsid w:val="00E53E1A"/>
    <w:rsid w:val="00E54764"/>
    <w:rsid w:val="00E555E2"/>
    <w:rsid w:val="00E55B22"/>
    <w:rsid w:val="00E55CD0"/>
    <w:rsid w:val="00E60594"/>
    <w:rsid w:val="00E64A99"/>
    <w:rsid w:val="00E64B6C"/>
    <w:rsid w:val="00E6555C"/>
    <w:rsid w:val="00E67C03"/>
    <w:rsid w:val="00E70856"/>
    <w:rsid w:val="00E71852"/>
    <w:rsid w:val="00E72702"/>
    <w:rsid w:val="00E72C9F"/>
    <w:rsid w:val="00E7331F"/>
    <w:rsid w:val="00E74B06"/>
    <w:rsid w:val="00E7541F"/>
    <w:rsid w:val="00E76393"/>
    <w:rsid w:val="00E76C4D"/>
    <w:rsid w:val="00E81834"/>
    <w:rsid w:val="00E81AD0"/>
    <w:rsid w:val="00E82DAB"/>
    <w:rsid w:val="00E83823"/>
    <w:rsid w:val="00E84062"/>
    <w:rsid w:val="00E8560D"/>
    <w:rsid w:val="00E85715"/>
    <w:rsid w:val="00E85C14"/>
    <w:rsid w:val="00E870DF"/>
    <w:rsid w:val="00E87411"/>
    <w:rsid w:val="00E90071"/>
    <w:rsid w:val="00E91B2C"/>
    <w:rsid w:val="00E927D4"/>
    <w:rsid w:val="00E93B21"/>
    <w:rsid w:val="00E94A29"/>
    <w:rsid w:val="00E954C5"/>
    <w:rsid w:val="00E9650E"/>
    <w:rsid w:val="00E965AE"/>
    <w:rsid w:val="00E96C17"/>
    <w:rsid w:val="00E96FFA"/>
    <w:rsid w:val="00E97B03"/>
    <w:rsid w:val="00EA0C93"/>
    <w:rsid w:val="00EA19E5"/>
    <w:rsid w:val="00EA1DFF"/>
    <w:rsid w:val="00EA2259"/>
    <w:rsid w:val="00EA6B29"/>
    <w:rsid w:val="00EA6B86"/>
    <w:rsid w:val="00EA6E9A"/>
    <w:rsid w:val="00EB1700"/>
    <w:rsid w:val="00EB271F"/>
    <w:rsid w:val="00EB2BC4"/>
    <w:rsid w:val="00EB36BA"/>
    <w:rsid w:val="00EB54C8"/>
    <w:rsid w:val="00EB588D"/>
    <w:rsid w:val="00EB6E13"/>
    <w:rsid w:val="00EB7FC3"/>
    <w:rsid w:val="00EC08D9"/>
    <w:rsid w:val="00EC33CB"/>
    <w:rsid w:val="00EC3BA2"/>
    <w:rsid w:val="00EC5C89"/>
    <w:rsid w:val="00EC74F6"/>
    <w:rsid w:val="00ED1F10"/>
    <w:rsid w:val="00ED3F4F"/>
    <w:rsid w:val="00ED40A4"/>
    <w:rsid w:val="00ED5D0D"/>
    <w:rsid w:val="00ED5FEE"/>
    <w:rsid w:val="00ED6481"/>
    <w:rsid w:val="00ED6C46"/>
    <w:rsid w:val="00ED7DFA"/>
    <w:rsid w:val="00EE62F2"/>
    <w:rsid w:val="00EE65F1"/>
    <w:rsid w:val="00EE6D0D"/>
    <w:rsid w:val="00EF00D6"/>
    <w:rsid w:val="00EF0726"/>
    <w:rsid w:val="00EF2864"/>
    <w:rsid w:val="00EF2868"/>
    <w:rsid w:val="00EF30B6"/>
    <w:rsid w:val="00EF3861"/>
    <w:rsid w:val="00EF3B16"/>
    <w:rsid w:val="00EF3C35"/>
    <w:rsid w:val="00EF454C"/>
    <w:rsid w:val="00EF5ACF"/>
    <w:rsid w:val="00EF6BE6"/>
    <w:rsid w:val="00F0066D"/>
    <w:rsid w:val="00F024F3"/>
    <w:rsid w:val="00F02EEC"/>
    <w:rsid w:val="00F03439"/>
    <w:rsid w:val="00F03911"/>
    <w:rsid w:val="00F04159"/>
    <w:rsid w:val="00F0479A"/>
    <w:rsid w:val="00F0785C"/>
    <w:rsid w:val="00F10353"/>
    <w:rsid w:val="00F11FE5"/>
    <w:rsid w:val="00F120A9"/>
    <w:rsid w:val="00F145E5"/>
    <w:rsid w:val="00F147A1"/>
    <w:rsid w:val="00F1565F"/>
    <w:rsid w:val="00F16DD7"/>
    <w:rsid w:val="00F177D8"/>
    <w:rsid w:val="00F17D52"/>
    <w:rsid w:val="00F247EE"/>
    <w:rsid w:val="00F2582D"/>
    <w:rsid w:val="00F258C5"/>
    <w:rsid w:val="00F325EE"/>
    <w:rsid w:val="00F35439"/>
    <w:rsid w:val="00F35C28"/>
    <w:rsid w:val="00F35C74"/>
    <w:rsid w:val="00F362DD"/>
    <w:rsid w:val="00F401E5"/>
    <w:rsid w:val="00F4084B"/>
    <w:rsid w:val="00F43885"/>
    <w:rsid w:val="00F44DEA"/>
    <w:rsid w:val="00F4693C"/>
    <w:rsid w:val="00F469DB"/>
    <w:rsid w:val="00F47DF1"/>
    <w:rsid w:val="00F518CA"/>
    <w:rsid w:val="00F51915"/>
    <w:rsid w:val="00F63FAB"/>
    <w:rsid w:val="00F64A6D"/>
    <w:rsid w:val="00F6512A"/>
    <w:rsid w:val="00F65ACF"/>
    <w:rsid w:val="00F65AE0"/>
    <w:rsid w:val="00F6734F"/>
    <w:rsid w:val="00F676E9"/>
    <w:rsid w:val="00F705E5"/>
    <w:rsid w:val="00F71201"/>
    <w:rsid w:val="00F71CAD"/>
    <w:rsid w:val="00F74E72"/>
    <w:rsid w:val="00F75242"/>
    <w:rsid w:val="00F75361"/>
    <w:rsid w:val="00F76088"/>
    <w:rsid w:val="00F76C3D"/>
    <w:rsid w:val="00F80A3D"/>
    <w:rsid w:val="00F86610"/>
    <w:rsid w:val="00F872B3"/>
    <w:rsid w:val="00F95035"/>
    <w:rsid w:val="00F955A4"/>
    <w:rsid w:val="00FA4F6E"/>
    <w:rsid w:val="00FA5A5B"/>
    <w:rsid w:val="00FA5D74"/>
    <w:rsid w:val="00FA7A1D"/>
    <w:rsid w:val="00FB08B6"/>
    <w:rsid w:val="00FB2455"/>
    <w:rsid w:val="00FB339A"/>
    <w:rsid w:val="00FB408C"/>
    <w:rsid w:val="00FB5D43"/>
    <w:rsid w:val="00FB63B1"/>
    <w:rsid w:val="00FB776D"/>
    <w:rsid w:val="00FB7C98"/>
    <w:rsid w:val="00FB7F3F"/>
    <w:rsid w:val="00FC0B85"/>
    <w:rsid w:val="00FC1A69"/>
    <w:rsid w:val="00FC204D"/>
    <w:rsid w:val="00FC4CCB"/>
    <w:rsid w:val="00FC4F1D"/>
    <w:rsid w:val="00FC5232"/>
    <w:rsid w:val="00FC64EB"/>
    <w:rsid w:val="00FD0E22"/>
    <w:rsid w:val="00FD2B14"/>
    <w:rsid w:val="00FD380E"/>
    <w:rsid w:val="00FD406A"/>
    <w:rsid w:val="00FD413D"/>
    <w:rsid w:val="00FD4AFA"/>
    <w:rsid w:val="00FD64F9"/>
    <w:rsid w:val="00FD71C3"/>
    <w:rsid w:val="00FD764B"/>
    <w:rsid w:val="00FE0732"/>
    <w:rsid w:val="00FE0970"/>
    <w:rsid w:val="00FE15AF"/>
    <w:rsid w:val="00FE233C"/>
    <w:rsid w:val="00FE4646"/>
    <w:rsid w:val="00FE4659"/>
    <w:rsid w:val="00FE4964"/>
    <w:rsid w:val="00FE5636"/>
    <w:rsid w:val="00FE57BD"/>
    <w:rsid w:val="00FE63DF"/>
    <w:rsid w:val="00FE6A3A"/>
    <w:rsid w:val="00FE76E0"/>
    <w:rsid w:val="00FE79B2"/>
    <w:rsid w:val="00FF063E"/>
    <w:rsid w:val="00FF0956"/>
    <w:rsid w:val="00FF2010"/>
    <w:rsid w:val="00FF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679A2-9EE3-46E9-A9EA-6BCD8DE1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2B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B42"/>
    <w:pPr>
      <w:keepNext/>
      <w:ind w:firstLine="709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3B0E"/>
    <w:pPr>
      <w:spacing w:before="100" w:beforeAutospacing="1" w:after="150"/>
      <w:outlineLvl w:val="1"/>
    </w:pPr>
    <w:rPr>
      <w:rFonts w:ascii="Arial" w:hAnsi="Arial" w:cs="Arial"/>
      <w:b/>
      <w:bCs/>
      <w:color w:val="525252"/>
      <w:sz w:val="30"/>
      <w:szCs w:val="30"/>
    </w:rPr>
  </w:style>
  <w:style w:type="paragraph" w:styleId="3">
    <w:name w:val="heading 3"/>
    <w:basedOn w:val="a"/>
    <w:next w:val="a"/>
    <w:link w:val="30"/>
    <w:qFormat/>
    <w:rsid w:val="00E07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B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B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B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B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B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B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42"/>
    <w:rPr>
      <w:rFonts w:ascii="Arial" w:hAnsi="Arial" w:cs="Arial"/>
      <w:b/>
      <w:bCs/>
      <w:color w:val="525252"/>
      <w:sz w:val="30"/>
      <w:szCs w:val="30"/>
    </w:rPr>
  </w:style>
  <w:style w:type="paragraph" w:styleId="a3">
    <w:name w:val="Body Text Indent"/>
    <w:aliases w:val="Знак4 Знак"/>
    <w:basedOn w:val="a"/>
    <w:link w:val="a4"/>
    <w:rsid w:val="001511C1"/>
    <w:pPr>
      <w:spacing w:after="120"/>
      <w:ind w:left="283"/>
    </w:pPr>
  </w:style>
  <w:style w:type="character" w:customStyle="1" w:styleId="a4">
    <w:name w:val="Основной текст с отступом Знак"/>
    <w:aliases w:val="Знак4 Знак Знак"/>
    <w:basedOn w:val="a0"/>
    <w:link w:val="a3"/>
    <w:locked/>
    <w:rsid w:val="00705DF5"/>
    <w:rPr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rsid w:val="001511C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EB271F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1511C1"/>
    <w:pPr>
      <w:snapToGrid w:val="0"/>
      <w:spacing w:before="100" w:after="100"/>
      <w:jc w:val="both"/>
    </w:pPr>
    <w:rPr>
      <w:sz w:val="24"/>
    </w:rPr>
  </w:style>
  <w:style w:type="character" w:styleId="a7">
    <w:name w:val="Emphasis"/>
    <w:basedOn w:val="a0"/>
    <w:qFormat/>
    <w:rsid w:val="001511C1"/>
    <w:rPr>
      <w:i/>
      <w:iCs/>
    </w:rPr>
  </w:style>
  <w:style w:type="paragraph" w:customStyle="1" w:styleId="a8">
    <w:name w:val="Знак Знак Знак Знак Знак Знак Знак"/>
    <w:basedOn w:val="a"/>
    <w:rsid w:val="001511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8336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8E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6CC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86C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761512"/>
    <w:rPr>
      <w:sz w:val="24"/>
      <w:szCs w:val="24"/>
      <w:lang w:val="ru-RU" w:eastAsia="ru-RU" w:bidi="ar-SA"/>
    </w:rPr>
  </w:style>
  <w:style w:type="paragraph" w:styleId="ab">
    <w:name w:val="Normal (Web)"/>
    <w:basedOn w:val="a"/>
    <w:uiPriority w:val="99"/>
    <w:rsid w:val="00D86CC2"/>
    <w:pPr>
      <w:spacing w:before="100" w:beforeAutospacing="1" w:after="100" w:afterAutospacing="1"/>
    </w:pPr>
    <w:rPr>
      <w:color w:val="000000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86C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86C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644DC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Body Text"/>
    <w:basedOn w:val="a"/>
    <w:link w:val="af0"/>
    <w:rsid w:val="000D7EF0"/>
    <w:pPr>
      <w:spacing w:after="120"/>
    </w:pPr>
  </w:style>
  <w:style w:type="character" w:customStyle="1" w:styleId="af0">
    <w:name w:val="Основной текст Знак"/>
    <w:basedOn w:val="a0"/>
    <w:link w:val="af"/>
    <w:locked/>
    <w:rsid w:val="002606AB"/>
    <w:rPr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6C23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7B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DF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a0"/>
    <w:locked/>
    <w:rsid w:val="00EB271F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EB271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71852"/>
    <w:rPr>
      <w:rFonts w:cs="Times New Roman"/>
    </w:rPr>
  </w:style>
  <w:style w:type="character" w:styleId="af3">
    <w:name w:val="Strong"/>
    <w:basedOn w:val="a0"/>
    <w:uiPriority w:val="22"/>
    <w:qFormat/>
    <w:rsid w:val="00E71852"/>
    <w:rPr>
      <w:rFonts w:cs="Times New Roman"/>
      <w:b/>
      <w:bCs/>
    </w:rPr>
  </w:style>
  <w:style w:type="paragraph" w:customStyle="1" w:styleId="12">
    <w:name w:val="Без интервала1"/>
    <w:rsid w:val="00E71852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F469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rsid w:val="00452251"/>
    <w:rPr>
      <w:rFonts w:ascii="Arial" w:hAnsi="Arial" w:cs="Arial"/>
      <w:lang w:val="ru-RU" w:eastAsia="ru-RU" w:bidi="ar-SA"/>
    </w:rPr>
  </w:style>
  <w:style w:type="paragraph" w:styleId="af4">
    <w:name w:val="List Paragraph"/>
    <w:basedOn w:val="a"/>
    <w:uiPriority w:val="34"/>
    <w:qFormat/>
    <w:rsid w:val="00354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1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2117"/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A17D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style11"/>
    <w:basedOn w:val="a0"/>
    <w:rsid w:val="00A17DA4"/>
  </w:style>
  <w:style w:type="character" w:customStyle="1" w:styleId="fontstyle12">
    <w:name w:val="fontstyle12"/>
    <w:basedOn w:val="a0"/>
    <w:rsid w:val="00A17DA4"/>
  </w:style>
  <w:style w:type="paragraph" w:styleId="23">
    <w:name w:val="Body Text Indent 2"/>
    <w:basedOn w:val="a"/>
    <w:link w:val="24"/>
    <w:rsid w:val="00A17DA4"/>
    <w:pPr>
      <w:spacing w:after="120" w:line="480" w:lineRule="auto"/>
      <w:ind w:left="283"/>
    </w:pPr>
    <w:rPr>
      <w:rFonts w:ascii="Dao" w:hAnsi="Dao"/>
    </w:rPr>
  </w:style>
  <w:style w:type="character" w:customStyle="1" w:styleId="24">
    <w:name w:val="Основной текст с отступом 2 Знак"/>
    <w:basedOn w:val="a0"/>
    <w:link w:val="23"/>
    <w:rsid w:val="00012117"/>
    <w:rPr>
      <w:rFonts w:ascii="Dao" w:hAnsi="Dao"/>
      <w:sz w:val="24"/>
      <w:szCs w:val="24"/>
    </w:rPr>
  </w:style>
  <w:style w:type="character" w:customStyle="1" w:styleId="61">
    <w:name w:val="Знак Знак6"/>
    <w:basedOn w:val="a0"/>
    <w:rsid w:val="0045225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8C20F0"/>
    <w:pPr>
      <w:overflowPunct w:val="0"/>
      <w:autoSpaceDE w:val="0"/>
      <w:autoSpaceDN w:val="0"/>
      <w:adjustRightInd w:val="0"/>
      <w:ind w:firstLine="360"/>
      <w:textAlignment w:val="baseline"/>
    </w:pPr>
    <w:rPr>
      <w:sz w:val="28"/>
      <w:szCs w:val="20"/>
    </w:rPr>
  </w:style>
  <w:style w:type="paragraph" w:customStyle="1" w:styleId="p1">
    <w:name w:val="p1"/>
    <w:basedOn w:val="a"/>
    <w:uiPriority w:val="99"/>
    <w:rsid w:val="00306D6F"/>
    <w:pPr>
      <w:spacing w:before="75" w:after="75"/>
      <w:ind w:firstLine="300"/>
    </w:pPr>
    <w:rPr>
      <w:rFonts w:ascii="Arial" w:eastAsia="Arial Unicode MS" w:hAnsi="Arial" w:cs="Arial"/>
      <w:sz w:val="20"/>
      <w:szCs w:val="20"/>
    </w:rPr>
  </w:style>
  <w:style w:type="paragraph" w:customStyle="1" w:styleId="af6">
    <w:name w:val="Знак Знак Знак Знак"/>
    <w:basedOn w:val="a"/>
    <w:rsid w:val="00BA7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7D2AE3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E07B42"/>
    <w:rPr>
      <w:sz w:val="24"/>
    </w:rPr>
  </w:style>
  <w:style w:type="character" w:customStyle="1" w:styleId="10">
    <w:name w:val="Заголовок 1 Знак"/>
    <w:basedOn w:val="a0"/>
    <w:link w:val="1"/>
    <w:rsid w:val="00E07B4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07B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07B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07B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07B4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07B4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07B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07B42"/>
    <w:rPr>
      <w:rFonts w:ascii="Arial" w:hAnsi="Arial" w:cs="Arial"/>
      <w:sz w:val="22"/>
      <w:szCs w:val="22"/>
    </w:rPr>
  </w:style>
  <w:style w:type="character" w:customStyle="1" w:styleId="af9">
    <w:name w:val="Нижний колонтитул Знак"/>
    <w:basedOn w:val="a0"/>
    <w:link w:val="afa"/>
    <w:uiPriority w:val="99"/>
    <w:rsid w:val="00E07B42"/>
  </w:style>
  <w:style w:type="paragraph" w:styleId="afa">
    <w:name w:val="footer"/>
    <w:basedOn w:val="a"/>
    <w:link w:val="af9"/>
    <w:uiPriority w:val="99"/>
    <w:unhideWhenUsed/>
    <w:rsid w:val="00E07B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Заголовок Знак"/>
    <w:basedOn w:val="a0"/>
    <w:link w:val="afc"/>
    <w:rsid w:val="00E07B42"/>
    <w:rPr>
      <w:b/>
      <w:bCs/>
      <w:sz w:val="24"/>
    </w:rPr>
  </w:style>
  <w:style w:type="paragraph" w:styleId="afc">
    <w:name w:val="Title"/>
    <w:basedOn w:val="a"/>
    <w:link w:val="afb"/>
    <w:qFormat/>
    <w:rsid w:val="00E07B42"/>
    <w:pPr>
      <w:jc w:val="center"/>
    </w:pPr>
    <w:rPr>
      <w:b/>
      <w:bCs/>
      <w:szCs w:val="20"/>
    </w:rPr>
  </w:style>
  <w:style w:type="character" w:customStyle="1" w:styleId="31">
    <w:name w:val="Основной текст 3 Знак"/>
    <w:basedOn w:val="a0"/>
    <w:link w:val="32"/>
    <w:rsid w:val="00E07B42"/>
    <w:rPr>
      <w:sz w:val="16"/>
      <w:szCs w:val="16"/>
    </w:rPr>
  </w:style>
  <w:style w:type="paragraph" w:styleId="32">
    <w:name w:val="Body Text 3"/>
    <w:basedOn w:val="a"/>
    <w:link w:val="31"/>
    <w:unhideWhenUsed/>
    <w:rsid w:val="00E07B42"/>
    <w:pPr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aliases w:val="Знак4 Знак1"/>
    <w:basedOn w:val="a0"/>
    <w:link w:val="34"/>
    <w:locked/>
    <w:rsid w:val="00E07B42"/>
    <w:rPr>
      <w:sz w:val="16"/>
      <w:szCs w:val="16"/>
    </w:rPr>
  </w:style>
  <w:style w:type="paragraph" w:styleId="34">
    <w:name w:val="Body Text Indent 3"/>
    <w:aliases w:val="Знак4"/>
    <w:basedOn w:val="a"/>
    <w:link w:val="33"/>
    <w:unhideWhenUsed/>
    <w:rsid w:val="00E07B4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aliases w:val="Знак4 Знак2"/>
    <w:basedOn w:val="a0"/>
    <w:rsid w:val="00E07B42"/>
    <w:rPr>
      <w:sz w:val="16"/>
      <w:szCs w:val="16"/>
    </w:rPr>
  </w:style>
  <w:style w:type="character" w:customStyle="1" w:styleId="afd">
    <w:name w:val="Без интервала Знак"/>
    <w:basedOn w:val="a0"/>
    <w:link w:val="afe"/>
    <w:locked/>
    <w:rsid w:val="00E07B42"/>
    <w:rPr>
      <w:rFonts w:ascii="Calibri" w:hAnsi="Calibri"/>
      <w:lang w:val="en-US" w:eastAsia="en-US" w:bidi="en-US"/>
    </w:rPr>
  </w:style>
  <w:style w:type="paragraph" w:styleId="afe">
    <w:name w:val="No Spacing"/>
    <w:basedOn w:val="a"/>
    <w:link w:val="afd"/>
    <w:uiPriority w:val="1"/>
    <w:qFormat/>
    <w:rsid w:val="00E07B42"/>
    <w:rPr>
      <w:rFonts w:ascii="Calibri" w:hAnsi="Calibri"/>
      <w:sz w:val="20"/>
      <w:szCs w:val="20"/>
      <w:lang w:val="en-US" w:eastAsia="en-US" w:bidi="en-US"/>
    </w:rPr>
  </w:style>
  <w:style w:type="character" w:customStyle="1" w:styleId="ConsPlusNonformat">
    <w:name w:val="ConsPlusNonformat Знак"/>
    <w:basedOn w:val="a0"/>
    <w:link w:val="ConsPlusNonformat0"/>
    <w:locked/>
    <w:rsid w:val="00E07B42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E07B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1">
    <w:name w:val="z1"/>
    <w:basedOn w:val="a"/>
    <w:uiPriority w:val="99"/>
    <w:rsid w:val="00E07B4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07B42"/>
    <w:pPr>
      <w:spacing w:before="100" w:beforeAutospacing="1" w:after="100" w:afterAutospacing="1"/>
    </w:pPr>
  </w:style>
  <w:style w:type="character" w:styleId="aff">
    <w:name w:val="Hyperlink"/>
    <w:basedOn w:val="a0"/>
    <w:unhideWhenUsed/>
    <w:rsid w:val="00E07B42"/>
    <w:rPr>
      <w:color w:val="0000FF"/>
      <w:u w:val="single"/>
    </w:rPr>
  </w:style>
  <w:style w:type="paragraph" w:customStyle="1" w:styleId="ConsTitle">
    <w:name w:val="ConsTitle"/>
    <w:rsid w:val="00E54764"/>
    <w:pPr>
      <w:widowControl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rsid w:val="009372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1"/>
    <w:basedOn w:val="a"/>
    <w:rsid w:val="00EC3BA2"/>
    <w:pPr>
      <w:spacing w:before="100" w:beforeAutospacing="1" w:after="100" w:afterAutospacing="1"/>
      <w:jc w:val="left"/>
    </w:pPr>
  </w:style>
  <w:style w:type="character" w:styleId="aff0">
    <w:name w:val="page number"/>
    <w:basedOn w:val="a0"/>
    <w:rsid w:val="00584F65"/>
  </w:style>
  <w:style w:type="table" w:customStyle="1" w:styleId="110">
    <w:name w:val="Сетка таблицы11"/>
    <w:basedOn w:val="a1"/>
    <w:next w:val="aa"/>
    <w:uiPriority w:val="59"/>
    <w:rsid w:val="009F2E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8567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und">
    <w:name w:val="found"/>
    <w:basedOn w:val="a0"/>
    <w:rsid w:val="007F2E3C"/>
  </w:style>
  <w:style w:type="table" w:customStyle="1" w:styleId="14">
    <w:name w:val="Сетка таблицы1"/>
    <w:basedOn w:val="a1"/>
    <w:next w:val="aa"/>
    <w:uiPriority w:val="59"/>
    <w:rsid w:val="007157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4D5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customStyle="1" w:styleId="25">
    <w:name w:val="Сетка таблицы2"/>
    <w:basedOn w:val="a1"/>
    <w:next w:val="aa"/>
    <w:uiPriority w:val="59"/>
    <w:rsid w:val="008A6F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001544255">
                          <w:marLeft w:val="0"/>
                          <w:marRight w:val="2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102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58">
                                          <w:marLeft w:val="0"/>
                                          <w:marRight w:val="-100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7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4082-3415-4B74-B9B6-FA5289F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7428</Words>
  <Characters>42346</Characters>
  <Application>Microsoft Office Word</Application>
  <DocSecurity>4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Администрация г.Мегион</Company>
  <LinksUpToDate>false</LinksUpToDate>
  <CharactersWithSpaces>49675</CharactersWithSpaces>
  <SharedDoc>false</SharedDoc>
  <HLinks>
    <vt:vector size="6" baseType="variant">
      <vt:variant>
        <vt:i4>1572947</vt:i4>
      </vt:variant>
      <vt:variant>
        <vt:i4>42</vt:i4>
      </vt:variant>
      <vt:variant>
        <vt:i4>0</vt:i4>
      </vt:variant>
      <vt:variant>
        <vt:i4>5</vt:i4>
      </vt:variant>
      <vt:variant>
        <vt:lpwstr>http://admmegion.ru/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Пользователь</dc:creator>
  <cp:lastModifiedBy>Пастух Лилия Вазимовна</cp:lastModifiedBy>
  <cp:revision>2</cp:revision>
  <cp:lastPrinted>2020-11-09T06:52:00Z</cp:lastPrinted>
  <dcterms:created xsi:type="dcterms:W3CDTF">2020-11-10T11:03:00Z</dcterms:created>
  <dcterms:modified xsi:type="dcterms:W3CDTF">2020-11-10T11:03:00Z</dcterms:modified>
</cp:coreProperties>
</file>