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BB" w:rsidRPr="00BE4F8E" w:rsidRDefault="00A066BB" w:rsidP="00A066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A066BB" w:rsidRPr="00BE4F8E" w:rsidRDefault="00A066BB" w:rsidP="00A066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A066BB" w:rsidRPr="00BE4F8E" w:rsidRDefault="00A066BB" w:rsidP="00A066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066BB" w:rsidRPr="00BE4F8E" w:rsidRDefault="00A066BB" w:rsidP="00A06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F8E">
        <w:rPr>
          <w:rFonts w:ascii="Times New Roman" w:hAnsi="Times New Roman" w:cs="Times New Roman"/>
          <w:sz w:val="24"/>
          <w:szCs w:val="24"/>
        </w:rPr>
        <w:t>«Развитие системы об</w:t>
      </w:r>
      <w:r>
        <w:rPr>
          <w:rFonts w:ascii="Times New Roman" w:hAnsi="Times New Roman" w:cs="Times New Roman"/>
          <w:sz w:val="24"/>
          <w:szCs w:val="24"/>
        </w:rPr>
        <w:t>разования и молодежной политики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годы».</w:t>
      </w:r>
    </w:p>
    <w:p w:rsidR="00A066BB" w:rsidRPr="00BE4F8E" w:rsidRDefault="00A066BB" w:rsidP="00A066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379"/>
      </w:tblGrid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 и молодё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жной политики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</w:tr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19.12.2018 №2738.</w:t>
            </w:r>
          </w:p>
        </w:tc>
      </w:tr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молодежной политики;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«Планета»;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</w:t>
            </w:r>
            <w:proofErr w:type="gram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строительство»;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</w:t>
            </w:r>
            <w:proofErr w:type="gram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обеспечения»;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подведомственные отделу культуры администрации города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отделу физической культуры и спорта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СОНКО;</w:t>
            </w:r>
          </w:p>
        </w:tc>
      </w:tr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города.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эффективного, устойчивого развития системы городского образования и молодежной политики.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автономного округа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традиций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BB" w:rsidRPr="00BE4F8E" w:rsidTr="002035DA">
        <w:trPr>
          <w:trHeight w:val="6239"/>
        </w:trPr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1.Модернизация системы дошкольного, общего и дополнительного образования детей;</w:t>
            </w:r>
            <w:r w:rsidRPr="00BE4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поддержка проектов, направленных на повышение роли школы в воспитании детей и молодежи.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и комфортных условий образовательного процесса», «Приобретение объектов капитального строительства в области образования.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3.Развитие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молодежи.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дополнительного образования детей</w:t>
            </w:r>
          </w:p>
        </w:tc>
      </w:tr>
      <w:tr w:rsidR="00A066BB" w:rsidRPr="00BE4F8E" w:rsidTr="002035DA">
        <w:trPr>
          <w:trHeight w:val="954"/>
        </w:trPr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основные мероприятия, региональные проекты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 и общего образования»;</w:t>
            </w:r>
          </w:p>
          <w:p w:rsidR="00A066BB" w:rsidRPr="00BE4F8E" w:rsidRDefault="00A066BB" w:rsidP="002035D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комплексной безопасности и комфортных условий муниципальных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организаций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066BB" w:rsidRPr="00BE4F8E" w:rsidRDefault="00A066BB" w:rsidP="002035DA">
            <w:pPr>
              <w:shd w:val="clear" w:color="auto" w:fill="FFFFFF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молодежного движения, организация отдыха, оздоровления, занятости детей, подростков и молодежи»; </w:t>
            </w:r>
          </w:p>
          <w:p w:rsidR="00A066BB" w:rsidRPr="00BE4F8E" w:rsidRDefault="00A066BB" w:rsidP="002035D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</w:tr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/>
                <w:sz w:val="24"/>
                <w:szCs w:val="24"/>
              </w:rPr>
              <w:t>Портфели про</w:t>
            </w:r>
            <w:r>
              <w:rPr>
                <w:rFonts w:ascii="Times New Roman" w:hAnsi="Times New Roman"/>
                <w:sz w:val="24"/>
                <w:szCs w:val="24"/>
              </w:rPr>
              <w:t>ектов, проекты города</w:t>
            </w:r>
            <w:r w:rsidRPr="00BE4F8E">
              <w:rPr>
                <w:rFonts w:ascii="Times New Roman" w:hAnsi="Times New Roman"/>
                <w:sz w:val="24"/>
                <w:szCs w:val="24"/>
              </w:rPr>
              <w:t>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192 725,3 тыс. рублей, из них: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19 272,5 тыс. руб.,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173 452,8 тыс. руб.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192 725,3 тыс. рублей. из них: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19 272,5 тыс. руб.,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173 452,8 тыс. руб.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192 725,3 тыс. рублей,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192 725,3 тыс. рублей,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192 725,3 тыс. рублей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тыс. рублей, 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тыс. рублей,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тыс. рублей,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 тыс. рублей,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тыс. рублей</w:t>
            </w:r>
          </w:p>
        </w:tc>
      </w:tr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</w:t>
            </w:r>
            <w:r w:rsidRPr="00BE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дошкольного образования для детей в возрасте от 1,5 до 3 лет с 96,0% до 100%.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обеспеченности детей дошкольного возраста местами в дошкольных образовательных организациях (количество мест на 1000 детей) с 718 до 750 мест.</w:t>
            </w:r>
          </w:p>
          <w:p w:rsidR="00A066BB" w:rsidRPr="00BE4F8E" w:rsidRDefault="00A066BB" w:rsidP="0020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доли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с 99,1% до 100%.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4.Уменьшение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здания которых находятся в аварийном состоянии или требуют капитального ремонта, в общей численности муниципальных образовательных организаций до 5,6 %.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обучающихся 5-11 классов, принявших участие в школьном этапе Всероссийской олимпиады школьников (в общей численности обучающихся) - ежегодно не менее 60%.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доли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7.Сохранение доли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 не более 0,3 %.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8.Увеличение доли 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 до 65 %.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Увеличение доли участвующих в мероприятиях гражданско-патриотической, творческой, добровольческой, трудовой и спортивной направленности, в общем количестве детей и молодёжи от 6 до 30 лет до 38,5 %.</w:t>
            </w:r>
          </w:p>
          <w:p w:rsidR="00A066BB" w:rsidRPr="00BE4F8E" w:rsidRDefault="00A066BB" w:rsidP="002035DA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детей, трудоустроенных на временные работы от общего числа детей в возрасте от 14 до 18 лет до 21,4 %.</w:t>
            </w:r>
          </w:p>
          <w:p w:rsidR="00A066BB" w:rsidRPr="00BE4F8E" w:rsidRDefault="00A066BB" w:rsidP="002035DA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граждан, вовлеченных в добровольческую деятельность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21 %.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Сохранение доли детей, получивших путевки в оздоровительные, профильные лагеря (лагеря с дневным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пребыванием, выездной отдых) из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числа детей в возрасте от 6 до 17 лет не менее 61,5%.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охвата детей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малозатратными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формами отдыха (площадки временного пребывания) до 13 600 чел.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14.Увеличение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до 80 %.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Увеличение доли обучающихся по программам общего, дополнительного образования детей для которых формируется цифровой образовательный профиль и индивидуальный план обучения с использованием информационно-сервисной платформы цифровой образовательной среды, в общем числе обучающихся по указанным программам до 90%.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молодежи в возрасте от 14 до 30 лет, задействованной в мероприятиях общественных объединений до 45%.</w:t>
            </w:r>
          </w:p>
          <w:p w:rsidR="00A066BB" w:rsidRPr="00BE4F8E" w:rsidRDefault="00A066BB" w:rsidP="002035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  <w:r w:rsidRPr="00BE4F8E">
              <w:t xml:space="preserve"> </w:t>
            </w:r>
            <w:r w:rsidRPr="00BE4F8E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 до 0,0003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млн.человек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066BB" w:rsidRPr="00BE4F8E" w:rsidTr="00A066BB">
        <w:trPr>
          <w:trHeight w:val="664"/>
        </w:trPr>
        <w:tc>
          <w:tcPr>
            <w:tcW w:w="2122" w:type="pct"/>
            <w:shd w:val="clear" w:color="auto" w:fill="auto"/>
          </w:tcPr>
          <w:p w:rsidR="00A066BB" w:rsidRPr="00BE4F8E" w:rsidRDefault="00A066BB" w:rsidP="00A0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2019 - 2025 годы </w:t>
            </w:r>
          </w:p>
        </w:tc>
      </w:tr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финансирования П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осуществляется за счёт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бюджета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бюджета автономного округа, привлечённых средств.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2019-2025 годы -17 228 385,6 тыс. руб., в том числе: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города </w:t>
            </w:r>
            <w:proofErr w:type="spellStart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3 495 960,1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13 732 425,5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2 344 882,4 тыс. рублей, из них: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города </w:t>
            </w:r>
            <w:proofErr w:type="spellStart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555 465,7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1 789 416,7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2 435 576,7 тыс. рублей, из них: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города </w:t>
            </w:r>
            <w:proofErr w:type="spellStart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558 688,9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1 876 887,8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2 487 374,9 тыс. рублей, из них: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города </w:t>
            </w:r>
            <w:proofErr w:type="spellStart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474 150,7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2 013 224,2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2 490 137,9 тыс. рублей, из них: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города </w:t>
            </w:r>
            <w:proofErr w:type="spellStart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476 913,7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2 013 224,2 тыс. руб.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2 490 137,9тыс. руб.,</w:t>
            </w:r>
          </w:p>
          <w:p w:rsidR="00A066BB" w:rsidRPr="00CD607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2 490 137,9 тыс. руб.,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2 490 137,9 тыс. руб.,</w:t>
            </w:r>
            <w:bookmarkStart w:id="0" w:name="_GoBack"/>
            <w:bookmarkEnd w:id="0"/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П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за счёт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 бюджета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ежегодно корректироваться в соответствии с финансовыми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6BB" w:rsidRPr="00BE4F8E" w:rsidTr="002035DA">
        <w:tc>
          <w:tcPr>
            <w:tcW w:w="2122" w:type="pct"/>
            <w:shd w:val="clear" w:color="auto" w:fill="auto"/>
          </w:tcPr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</w:t>
            </w:r>
          </w:p>
          <w:p w:rsidR="00A066BB" w:rsidRPr="00BE4F8E" w:rsidRDefault="00A066BB" w:rsidP="0020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финансирования: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тыс. рублей, 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192 725,3 тыс. рублей, из них: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19 272,5 тыс. руб.,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173 452,8 тыс. руб.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192 725,3 тыс. рублей. из них: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19 272,5 тыс. руб.,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автономного округа – 173 452,8 тыс. руб.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192 725,3 тыс. рублей, 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192 725,3 тыс. рублей,</w:t>
            </w:r>
          </w:p>
          <w:p w:rsidR="00A066BB" w:rsidRPr="00BE4F8E" w:rsidRDefault="00A066BB" w:rsidP="002035DA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192 725,3 тыс. рублей. </w:t>
            </w:r>
          </w:p>
        </w:tc>
      </w:tr>
    </w:tbl>
    <w:p w:rsidR="003F6DE0" w:rsidRDefault="003F6DE0" w:rsidP="00A066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E0" w:rsidSect="00543F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E8" w:rsidRDefault="00FC04E8" w:rsidP="00965DE2">
      <w:pPr>
        <w:spacing w:after="0" w:line="240" w:lineRule="auto"/>
      </w:pPr>
      <w:r>
        <w:separator/>
      </w:r>
    </w:p>
  </w:endnote>
  <w:endnote w:type="continuationSeparator" w:id="0">
    <w:p w:rsidR="00FC04E8" w:rsidRDefault="00FC04E8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E8" w:rsidRDefault="00FC04E8" w:rsidP="00965DE2">
      <w:pPr>
        <w:spacing w:after="0" w:line="240" w:lineRule="auto"/>
      </w:pPr>
      <w:r>
        <w:separator/>
      </w:r>
    </w:p>
  </w:footnote>
  <w:footnote w:type="continuationSeparator" w:id="0">
    <w:p w:rsidR="00FC04E8" w:rsidRDefault="00FC04E8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A" w:rsidRDefault="00095B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4258"/>
    <w:rsid w:val="000058A5"/>
    <w:rsid w:val="00012666"/>
    <w:rsid w:val="000235DC"/>
    <w:rsid w:val="0002689C"/>
    <w:rsid w:val="00034592"/>
    <w:rsid w:val="00050265"/>
    <w:rsid w:val="000541C8"/>
    <w:rsid w:val="00054352"/>
    <w:rsid w:val="0005745C"/>
    <w:rsid w:val="00062239"/>
    <w:rsid w:val="00063258"/>
    <w:rsid w:val="00065902"/>
    <w:rsid w:val="00066991"/>
    <w:rsid w:val="000711B3"/>
    <w:rsid w:val="0007127E"/>
    <w:rsid w:val="0007297A"/>
    <w:rsid w:val="0008506B"/>
    <w:rsid w:val="0009328C"/>
    <w:rsid w:val="00095B9A"/>
    <w:rsid w:val="000A68B7"/>
    <w:rsid w:val="000D3590"/>
    <w:rsid w:val="000D4464"/>
    <w:rsid w:val="000D4B5F"/>
    <w:rsid w:val="000D6DAD"/>
    <w:rsid w:val="000E0A9C"/>
    <w:rsid w:val="000E314D"/>
    <w:rsid w:val="000E46A4"/>
    <w:rsid w:val="000E66DD"/>
    <w:rsid w:val="000E6C53"/>
    <w:rsid w:val="000F47C1"/>
    <w:rsid w:val="00100F82"/>
    <w:rsid w:val="001036C1"/>
    <w:rsid w:val="001103C9"/>
    <w:rsid w:val="00110F07"/>
    <w:rsid w:val="00111618"/>
    <w:rsid w:val="0011218F"/>
    <w:rsid w:val="0011498B"/>
    <w:rsid w:val="00122D1A"/>
    <w:rsid w:val="0012314A"/>
    <w:rsid w:val="00123C0A"/>
    <w:rsid w:val="001248C3"/>
    <w:rsid w:val="00130D2E"/>
    <w:rsid w:val="00131D1A"/>
    <w:rsid w:val="00133685"/>
    <w:rsid w:val="00133755"/>
    <w:rsid w:val="00143ECF"/>
    <w:rsid w:val="00146C7C"/>
    <w:rsid w:val="001502E9"/>
    <w:rsid w:val="00156703"/>
    <w:rsid w:val="00166CDD"/>
    <w:rsid w:val="00170D0A"/>
    <w:rsid w:val="00181C21"/>
    <w:rsid w:val="00183A94"/>
    <w:rsid w:val="00190333"/>
    <w:rsid w:val="001930B7"/>
    <w:rsid w:val="001958B0"/>
    <w:rsid w:val="00197B0F"/>
    <w:rsid w:val="00197B83"/>
    <w:rsid w:val="00197DEB"/>
    <w:rsid w:val="001A3244"/>
    <w:rsid w:val="001A5921"/>
    <w:rsid w:val="001A709D"/>
    <w:rsid w:val="001A78E1"/>
    <w:rsid w:val="001B1468"/>
    <w:rsid w:val="001B148E"/>
    <w:rsid w:val="001B2170"/>
    <w:rsid w:val="001B3330"/>
    <w:rsid w:val="001C0FD6"/>
    <w:rsid w:val="001C420D"/>
    <w:rsid w:val="001D0AE4"/>
    <w:rsid w:val="001D105F"/>
    <w:rsid w:val="001D3E96"/>
    <w:rsid w:val="001E056B"/>
    <w:rsid w:val="001E1266"/>
    <w:rsid w:val="001E23BF"/>
    <w:rsid w:val="001F10EB"/>
    <w:rsid w:val="001F58E7"/>
    <w:rsid w:val="001F67E3"/>
    <w:rsid w:val="002005F4"/>
    <w:rsid w:val="002029C3"/>
    <w:rsid w:val="00204B5A"/>
    <w:rsid w:val="00207AA1"/>
    <w:rsid w:val="00207D73"/>
    <w:rsid w:val="00210525"/>
    <w:rsid w:val="00214B3D"/>
    <w:rsid w:val="00215F01"/>
    <w:rsid w:val="002178AC"/>
    <w:rsid w:val="002255BE"/>
    <w:rsid w:val="00231958"/>
    <w:rsid w:val="00234D6C"/>
    <w:rsid w:val="00246B7D"/>
    <w:rsid w:val="00252AC4"/>
    <w:rsid w:val="00253366"/>
    <w:rsid w:val="00260D24"/>
    <w:rsid w:val="00265B5A"/>
    <w:rsid w:val="00265DB2"/>
    <w:rsid w:val="00272563"/>
    <w:rsid w:val="00273FB7"/>
    <w:rsid w:val="00275859"/>
    <w:rsid w:val="0027685B"/>
    <w:rsid w:val="002806A6"/>
    <w:rsid w:val="00281CF3"/>
    <w:rsid w:val="00282C9D"/>
    <w:rsid w:val="00284A8B"/>
    <w:rsid w:val="00290206"/>
    <w:rsid w:val="00291573"/>
    <w:rsid w:val="00292D01"/>
    <w:rsid w:val="00296CAC"/>
    <w:rsid w:val="002A448A"/>
    <w:rsid w:val="002B1A44"/>
    <w:rsid w:val="002B1EB6"/>
    <w:rsid w:val="002B6478"/>
    <w:rsid w:val="002C0602"/>
    <w:rsid w:val="002C0F9D"/>
    <w:rsid w:val="002C198C"/>
    <w:rsid w:val="002C34FA"/>
    <w:rsid w:val="002C3909"/>
    <w:rsid w:val="002C72A8"/>
    <w:rsid w:val="002D094B"/>
    <w:rsid w:val="002D1900"/>
    <w:rsid w:val="002D2104"/>
    <w:rsid w:val="002D36B0"/>
    <w:rsid w:val="002D70F9"/>
    <w:rsid w:val="002F4803"/>
    <w:rsid w:val="00304DC2"/>
    <w:rsid w:val="003055C8"/>
    <w:rsid w:val="00310072"/>
    <w:rsid w:val="0031547B"/>
    <w:rsid w:val="00323433"/>
    <w:rsid w:val="00324B93"/>
    <w:rsid w:val="00325672"/>
    <w:rsid w:val="003270A3"/>
    <w:rsid w:val="00332243"/>
    <w:rsid w:val="003328ED"/>
    <w:rsid w:val="003422C2"/>
    <w:rsid w:val="00344669"/>
    <w:rsid w:val="00344AB6"/>
    <w:rsid w:val="00345550"/>
    <w:rsid w:val="00352FFC"/>
    <w:rsid w:val="00354C5B"/>
    <w:rsid w:val="003568AE"/>
    <w:rsid w:val="0036477E"/>
    <w:rsid w:val="0037008E"/>
    <w:rsid w:val="0037399D"/>
    <w:rsid w:val="0038191A"/>
    <w:rsid w:val="0038350A"/>
    <w:rsid w:val="00392669"/>
    <w:rsid w:val="00394439"/>
    <w:rsid w:val="003A1264"/>
    <w:rsid w:val="003A446B"/>
    <w:rsid w:val="003B097F"/>
    <w:rsid w:val="003B4B2F"/>
    <w:rsid w:val="003C094F"/>
    <w:rsid w:val="003C3E13"/>
    <w:rsid w:val="003C6A73"/>
    <w:rsid w:val="003C70F7"/>
    <w:rsid w:val="003D0328"/>
    <w:rsid w:val="003E15BF"/>
    <w:rsid w:val="003E49D8"/>
    <w:rsid w:val="003F1A8C"/>
    <w:rsid w:val="003F2B12"/>
    <w:rsid w:val="003F6DE0"/>
    <w:rsid w:val="00402F9B"/>
    <w:rsid w:val="0040322D"/>
    <w:rsid w:val="004047FE"/>
    <w:rsid w:val="0040592F"/>
    <w:rsid w:val="004061CB"/>
    <w:rsid w:val="004110AC"/>
    <w:rsid w:val="004137E4"/>
    <w:rsid w:val="004173F5"/>
    <w:rsid w:val="00424120"/>
    <w:rsid w:val="00424262"/>
    <w:rsid w:val="00435832"/>
    <w:rsid w:val="00450EF7"/>
    <w:rsid w:val="004523A1"/>
    <w:rsid w:val="00471AB5"/>
    <w:rsid w:val="00477312"/>
    <w:rsid w:val="00480B6E"/>
    <w:rsid w:val="00487C65"/>
    <w:rsid w:val="00493A41"/>
    <w:rsid w:val="004A5210"/>
    <w:rsid w:val="004B3576"/>
    <w:rsid w:val="004B60DF"/>
    <w:rsid w:val="004C62F9"/>
    <w:rsid w:val="004C66ED"/>
    <w:rsid w:val="004C74A6"/>
    <w:rsid w:val="004D20EF"/>
    <w:rsid w:val="004D5C30"/>
    <w:rsid w:val="004D61B2"/>
    <w:rsid w:val="004E0169"/>
    <w:rsid w:val="004E12EA"/>
    <w:rsid w:val="004E3DFB"/>
    <w:rsid w:val="004E4741"/>
    <w:rsid w:val="004F0006"/>
    <w:rsid w:val="004F09DA"/>
    <w:rsid w:val="004F16B4"/>
    <w:rsid w:val="004F2D30"/>
    <w:rsid w:val="004F568A"/>
    <w:rsid w:val="00500EDE"/>
    <w:rsid w:val="00507601"/>
    <w:rsid w:val="00512971"/>
    <w:rsid w:val="00514D07"/>
    <w:rsid w:val="00515B58"/>
    <w:rsid w:val="0052188D"/>
    <w:rsid w:val="00521F53"/>
    <w:rsid w:val="005257E4"/>
    <w:rsid w:val="005277B8"/>
    <w:rsid w:val="00532C97"/>
    <w:rsid w:val="0053436C"/>
    <w:rsid w:val="00543F2E"/>
    <w:rsid w:val="005471CB"/>
    <w:rsid w:val="00554DA7"/>
    <w:rsid w:val="00560C90"/>
    <w:rsid w:val="005709B9"/>
    <w:rsid w:val="00572DEE"/>
    <w:rsid w:val="00573875"/>
    <w:rsid w:val="005749E7"/>
    <w:rsid w:val="00574D9A"/>
    <w:rsid w:val="005769B4"/>
    <w:rsid w:val="005801C6"/>
    <w:rsid w:val="005867E2"/>
    <w:rsid w:val="0059156E"/>
    <w:rsid w:val="00592C80"/>
    <w:rsid w:val="005957FC"/>
    <w:rsid w:val="005959EB"/>
    <w:rsid w:val="005C04AC"/>
    <w:rsid w:val="005C07C8"/>
    <w:rsid w:val="005C36BF"/>
    <w:rsid w:val="005C5954"/>
    <w:rsid w:val="005D102D"/>
    <w:rsid w:val="005D2858"/>
    <w:rsid w:val="005D2AF5"/>
    <w:rsid w:val="005D3254"/>
    <w:rsid w:val="005D4398"/>
    <w:rsid w:val="005E0361"/>
    <w:rsid w:val="005E53B4"/>
    <w:rsid w:val="005F06A2"/>
    <w:rsid w:val="005F37A3"/>
    <w:rsid w:val="005F4F5D"/>
    <w:rsid w:val="005F6731"/>
    <w:rsid w:val="0060181A"/>
    <w:rsid w:val="006061C7"/>
    <w:rsid w:val="006171DC"/>
    <w:rsid w:val="00620719"/>
    <w:rsid w:val="00620952"/>
    <w:rsid w:val="006224A0"/>
    <w:rsid w:val="00631A16"/>
    <w:rsid w:val="00633E61"/>
    <w:rsid w:val="00642149"/>
    <w:rsid w:val="006443DF"/>
    <w:rsid w:val="00646ACA"/>
    <w:rsid w:val="00656186"/>
    <w:rsid w:val="00656DCF"/>
    <w:rsid w:val="006572CE"/>
    <w:rsid w:val="006669D2"/>
    <w:rsid w:val="00667A77"/>
    <w:rsid w:val="0068046D"/>
    <w:rsid w:val="00684961"/>
    <w:rsid w:val="006851C7"/>
    <w:rsid w:val="00694C81"/>
    <w:rsid w:val="006A1751"/>
    <w:rsid w:val="006A5D3D"/>
    <w:rsid w:val="006B1A95"/>
    <w:rsid w:val="006B4629"/>
    <w:rsid w:val="006B4785"/>
    <w:rsid w:val="006C1A1F"/>
    <w:rsid w:val="006D523A"/>
    <w:rsid w:val="006D56D9"/>
    <w:rsid w:val="006D5F75"/>
    <w:rsid w:val="006D616E"/>
    <w:rsid w:val="006E00C4"/>
    <w:rsid w:val="006E1843"/>
    <w:rsid w:val="006E4B6A"/>
    <w:rsid w:val="006E5AEA"/>
    <w:rsid w:val="006E61EB"/>
    <w:rsid w:val="006E78DB"/>
    <w:rsid w:val="006F06D2"/>
    <w:rsid w:val="006F4446"/>
    <w:rsid w:val="006F48DE"/>
    <w:rsid w:val="0070534C"/>
    <w:rsid w:val="007063FB"/>
    <w:rsid w:val="007068BA"/>
    <w:rsid w:val="007142B8"/>
    <w:rsid w:val="00715F4F"/>
    <w:rsid w:val="00724ACD"/>
    <w:rsid w:val="00727D99"/>
    <w:rsid w:val="007306BA"/>
    <w:rsid w:val="00731532"/>
    <w:rsid w:val="00735D4F"/>
    <w:rsid w:val="00735E34"/>
    <w:rsid w:val="0074089A"/>
    <w:rsid w:val="00746AC0"/>
    <w:rsid w:val="0075114E"/>
    <w:rsid w:val="00751350"/>
    <w:rsid w:val="00753809"/>
    <w:rsid w:val="007546CB"/>
    <w:rsid w:val="00754FD3"/>
    <w:rsid w:val="00757362"/>
    <w:rsid w:val="007629DC"/>
    <w:rsid w:val="00770849"/>
    <w:rsid w:val="007731F2"/>
    <w:rsid w:val="00774090"/>
    <w:rsid w:val="00774464"/>
    <w:rsid w:val="00776027"/>
    <w:rsid w:val="0078143C"/>
    <w:rsid w:val="007850BB"/>
    <w:rsid w:val="007855A9"/>
    <w:rsid w:val="007861EB"/>
    <w:rsid w:val="00794D63"/>
    <w:rsid w:val="007963A7"/>
    <w:rsid w:val="007A00CD"/>
    <w:rsid w:val="007A513A"/>
    <w:rsid w:val="007B0427"/>
    <w:rsid w:val="007B3706"/>
    <w:rsid w:val="007B6FA6"/>
    <w:rsid w:val="007C091B"/>
    <w:rsid w:val="007C1D66"/>
    <w:rsid w:val="007D0354"/>
    <w:rsid w:val="007D5A36"/>
    <w:rsid w:val="007D7A5C"/>
    <w:rsid w:val="007E2FFA"/>
    <w:rsid w:val="007E342E"/>
    <w:rsid w:val="007F2609"/>
    <w:rsid w:val="007F2C40"/>
    <w:rsid w:val="00800490"/>
    <w:rsid w:val="008061EC"/>
    <w:rsid w:val="00807017"/>
    <w:rsid w:val="0080770C"/>
    <w:rsid w:val="00811D4C"/>
    <w:rsid w:val="00813FEF"/>
    <w:rsid w:val="0082178B"/>
    <w:rsid w:val="0082240C"/>
    <w:rsid w:val="0082302C"/>
    <w:rsid w:val="00824EEC"/>
    <w:rsid w:val="008355FD"/>
    <w:rsid w:val="008364F4"/>
    <w:rsid w:val="00841AF4"/>
    <w:rsid w:val="00856679"/>
    <w:rsid w:val="00856EE0"/>
    <w:rsid w:val="008739B6"/>
    <w:rsid w:val="0087445D"/>
    <w:rsid w:val="00875758"/>
    <w:rsid w:val="00887DDF"/>
    <w:rsid w:val="00890A59"/>
    <w:rsid w:val="00891832"/>
    <w:rsid w:val="00891AFF"/>
    <w:rsid w:val="0089464E"/>
    <w:rsid w:val="008A02DC"/>
    <w:rsid w:val="008A5BC1"/>
    <w:rsid w:val="008B30F9"/>
    <w:rsid w:val="008B4EA5"/>
    <w:rsid w:val="008B58F7"/>
    <w:rsid w:val="008B7D80"/>
    <w:rsid w:val="008C20F1"/>
    <w:rsid w:val="008C434F"/>
    <w:rsid w:val="008C6995"/>
    <w:rsid w:val="008D0422"/>
    <w:rsid w:val="008D3009"/>
    <w:rsid w:val="008D4B10"/>
    <w:rsid w:val="008E192E"/>
    <w:rsid w:val="008E3470"/>
    <w:rsid w:val="008E3801"/>
    <w:rsid w:val="008F2A0B"/>
    <w:rsid w:val="00903655"/>
    <w:rsid w:val="00903C2E"/>
    <w:rsid w:val="00904A20"/>
    <w:rsid w:val="009051AB"/>
    <w:rsid w:val="009069FC"/>
    <w:rsid w:val="00915864"/>
    <w:rsid w:val="00915AD2"/>
    <w:rsid w:val="00923417"/>
    <w:rsid w:val="009353A0"/>
    <w:rsid w:val="009375C9"/>
    <w:rsid w:val="0094134E"/>
    <w:rsid w:val="00942FFD"/>
    <w:rsid w:val="00945473"/>
    <w:rsid w:val="00945D59"/>
    <w:rsid w:val="00950926"/>
    <w:rsid w:val="009524E8"/>
    <w:rsid w:val="00965DE2"/>
    <w:rsid w:val="00966D34"/>
    <w:rsid w:val="00975A36"/>
    <w:rsid w:val="009830AB"/>
    <w:rsid w:val="00984CC9"/>
    <w:rsid w:val="009866ED"/>
    <w:rsid w:val="009872B3"/>
    <w:rsid w:val="00990AA1"/>
    <w:rsid w:val="00995294"/>
    <w:rsid w:val="00996D94"/>
    <w:rsid w:val="009A1136"/>
    <w:rsid w:val="009A14AE"/>
    <w:rsid w:val="009A3A39"/>
    <w:rsid w:val="009A4374"/>
    <w:rsid w:val="009B1E27"/>
    <w:rsid w:val="009B46D6"/>
    <w:rsid w:val="009C0CBA"/>
    <w:rsid w:val="009C1CFF"/>
    <w:rsid w:val="009C427B"/>
    <w:rsid w:val="009D171C"/>
    <w:rsid w:val="009D447A"/>
    <w:rsid w:val="009D57F4"/>
    <w:rsid w:val="009E2FA4"/>
    <w:rsid w:val="009E66CE"/>
    <w:rsid w:val="009F344D"/>
    <w:rsid w:val="009F44AC"/>
    <w:rsid w:val="009F6390"/>
    <w:rsid w:val="00A03633"/>
    <w:rsid w:val="00A05412"/>
    <w:rsid w:val="00A066BB"/>
    <w:rsid w:val="00A114B7"/>
    <w:rsid w:val="00A202DA"/>
    <w:rsid w:val="00A20CD7"/>
    <w:rsid w:val="00A22B0D"/>
    <w:rsid w:val="00A23421"/>
    <w:rsid w:val="00A25A06"/>
    <w:rsid w:val="00A30EFD"/>
    <w:rsid w:val="00A3439E"/>
    <w:rsid w:val="00A41445"/>
    <w:rsid w:val="00A60072"/>
    <w:rsid w:val="00A62A73"/>
    <w:rsid w:val="00A63549"/>
    <w:rsid w:val="00A85ED0"/>
    <w:rsid w:val="00A85F5A"/>
    <w:rsid w:val="00A864C4"/>
    <w:rsid w:val="00A947EE"/>
    <w:rsid w:val="00A9542B"/>
    <w:rsid w:val="00A95779"/>
    <w:rsid w:val="00AB2AB7"/>
    <w:rsid w:val="00AB2FE1"/>
    <w:rsid w:val="00AB5B88"/>
    <w:rsid w:val="00AB7BDE"/>
    <w:rsid w:val="00AC04C7"/>
    <w:rsid w:val="00AC1F80"/>
    <w:rsid w:val="00AC6613"/>
    <w:rsid w:val="00AD17C8"/>
    <w:rsid w:val="00AD2432"/>
    <w:rsid w:val="00AD47B8"/>
    <w:rsid w:val="00AE236E"/>
    <w:rsid w:val="00AE60F0"/>
    <w:rsid w:val="00AE6682"/>
    <w:rsid w:val="00AE6E90"/>
    <w:rsid w:val="00AF2119"/>
    <w:rsid w:val="00B024BC"/>
    <w:rsid w:val="00B03958"/>
    <w:rsid w:val="00B102AB"/>
    <w:rsid w:val="00B13B3F"/>
    <w:rsid w:val="00B20CD2"/>
    <w:rsid w:val="00B330AE"/>
    <w:rsid w:val="00B34DA9"/>
    <w:rsid w:val="00B361E2"/>
    <w:rsid w:val="00B36DEC"/>
    <w:rsid w:val="00B37298"/>
    <w:rsid w:val="00B4249F"/>
    <w:rsid w:val="00B53F40"/>
    <w:rsid w:val="00B55F2C"/>
    <w:rsid w:val="00B5770F"/>
    <w:rsid w:val="00B62E49"/>
    <w:rsid w:val="00B7183C"/>
    <w:rsid w:val="00B7750D"/>
    <w:rsid w:val="00B807EF"/>
    <w:rsid w:val="00B834C5"/>
    <w:rsid w:val="00B87ED1"/>
    <w:rsid w:val="00B9087A"/>
    <w:rsid w:val="00B909C0"/>
    <w:rsid w:val="00B91E60"/>
    <w:rsid w:val="00B94C1C"/>
    <w:rsid w:val="00BA2768"/>
    <w:rsid w:val="00BA5640"/>
    <w:rsid w:val="00BB1B31"/>
    <w:rsid w:val="00BB1C6F"/>
    <w:rsid w:val="00BB2061"/>
    <w:rsid w:val="00BB2F41"/>
    <w:rsid w:val="00BB3452"/>
    <w:rsid w:val="00BB514D"/>
    <w:rsid w:val="00BB7C62"/>
    <w:rsid w:val="00BC4416"/>
    <w:rsid w:val="00BC590A"/>
    <w:rsid w:val="00BC7165"/>
    <w:rsid w:val="00BD3B0D"/>
    <w:rsid w:val="00BD4B9D"/>
    <w:rsid w:val="00BD6268"/>
    <w:rsid w:val="00BD77EB"/>
    <w:rsid w:val="00BE73B9"/>
    <w:rsid w:val="00BE7555"/>
    <w:rsid w:val="00BE7976"/>
    <w:rsid w:val="00BF030F"/>
    <w:rsid w:val="00BF2C33"/>
    <w:rsid w:val="00BF6064"/>
    <w:rsid w:val="00C012B9"/>
    <w:rsid w:val="00C054C1"/>
    <w:rsid w:val="00C06A4E"/>
    <w:rsid w:val="00C10178"/>
    <w:rsid w:val="00C12D25"/>
    <w:rsid w:val="00C15470"/>
    <w:rsid w:val="00C25449"/>
    <w:rsid w:val="00C3073B"/>
    <w:rsid w:val="00C32C83"/>
    <w:rsid w:val="00C33289"/>
    <w:rsid w:val="00C36A6A"/>
    <w:rsid w:val="00C36C79"/>
    <w:rsid w:val="00C40616"/>
    <w:rsid w:val="00C50E59"/>
    <w:rsid w:val="00C511AB"/>
    <w:rsid w:val="00C54F26"/>
    <w:rsid w:val="00C55455"/>
    <w:rsid w:val="00C66659"/>
    <w:rsid w:val="00C67B1C"/>
    <w:rsid w:val="00C72C63"/>
    <w:rsid w:val="00C737AC"/>
    <w:rsid w:val="00C917D9"/>
    <w:rsid w:val="00CA43AF"/>
    <w:rsid w:val="00CA6E35"/>
    <w:rsid w:val="00CB0369"/>
    <w:rsid w:val="00CB1170"/>
    <w:rsid w:val="00CB1BD9"/>
    <w:rsid w:val="00CC1510"/>
    <w:rsid w:val="00CC1F70"/>
    <w:rsid w:val="00CC301C"/>
    <w:rsid w:val="00CD0C40"/>
    <w:rsid w:val="00CD17FF"/>
    <w:rsid w:val="00CD607E"/>
    <w:rsid w:val="00CE13EC"/>
    <w:rsid w:val="00CE33B3"/>
    <w:rsid w:val="00CE4A8D"/>
    <w:rsid w:val="00CF491B"/>
    <w:rsid w:val="00CF5014"/>
    <w:rsid w:val="00CF7F5E"/>
    <w:rsid w:val="00D00970"/>
    <w:rsid w:val="00D04E69"/>
    <w:rsid w:val="00D1789D"/>
    <w:rsid w:val="00D178B6"/>
    <w:rsid w:val="00D22F16"/>
    <w:rsid w:val="00D2568F"/>
    <w:rsid w:val="00D30F5A"/>
    <w:rsid w:val="00D370A2"/>
    <w:rsid w:val="00D41331"/>
    <w:rsid w:val="00D479BC"/>
    <w:rsid w:val="00D50748"/>
    <w:rsid w:val="00D51113"/>
    <w:rsid w:val="00D55ACA"/>
    <w:rsid w:val="00D55C68"/>
    <w:rsid w:val="00D56446"/>
    <w:rsid w:val="00D571AF"/>
    <w:rsid w:val="00D57FF6"/>
    <w:rsid w:val="00D66D57"/>
    <w:rsid w:val="00D70139"/>
    <w:rsid w:val="00D74231"/>
    <w:rsid w:val="00D74699"/>
    <w:rsid w:val="00D82D9D"/>
    <w:rsid w:val="00D84448"/>
    <w:rsid w:val="00D908AB"/>
    <w:rsid w:val="00D90A6E"/>
    <w:rsid w:val="00DA1290"/>
    <w:rsid w:val="00DA268E"/>
    <w:rsid w:val="00DA5964"/>
    <w:rsid w:val="00DA5D80"/>
    <w:rsid w:val="00DB373A"/>
    <w:rsid w:val="00DB3A56"/>
    <w:rsid w:val="00DB5C06"/>
    <w:rsid w:val="00DB63AC"/>
    <w:rsid w:val="00DB7512"/>
    <w:rsid w:val="00DC3C24"/>
    <w:rsid w:val="00DC6E59"/>
    <w:rsid w:val="00DD12A1"/>
    <w:rsid w:val="00DD2809"/>
    <w:rsid w:val="00DD61AC"/>
    <w:rsid w:val="00DE0821"/>
    <w:rsid w:val="00DE3FE6"/>
    <w:rsid w:val="00DE6C5D"/>
    <w:rsid w:val="00DF07EE"/>
    <w:rsid w:val="00E003B1"/>
    <w:rsid w:val="00E07551"/>
    <w:rsid w:val="00E10A1C"/>
    <w:rsid w:val="00E129E3"/>
    <w:rsid w:val="00E20400"/>
    <w:rsid w:val="00E20F2E"/>
    <w:rsid w:val="00E22F9B"/>
    <w:rsid w:val="00E34164"/>
    <w:rsid w:val="00E34E1F"/>
    <w:rsid w:val="00E40E92"/>
    <w:rsid w:val="00E461D0"/>
    <w:rsid w:val="00E63009"/>
    <w:rsid w:val="00E657D2"/>
    <w:rsid w:val="00E6626E"/>
    <w:rsid w:val="00E66774"/>
    <w:rsid w:val="00E66F72"/>
    <w:rsid w:val="00E71F88"/>
    <w:rsid w:val="00E75438"/>
    <w:rsid w:val="00E76801"/>
    <w:rsid w:val="00E85002"/>
    <w:rsid w:val="00E85EE0"/>
    <w:rsid w:val="00E8775B"/>
    <w:rsid w:val="00E92138"/>
    <w:rsid w:val="00E93C54"/>
    <w:rsid w:val="00E93F6C"/>
    <w:rsid w:val="00E978CA"/>
    <w:rsid w:val="00EA2DD5"/>
    <w:rsid w:val="00EA7C86"/>
    <w:rsid w:val="00EB1A67"/>
    <w:rsid w:val="00EB5A13"/>
    <w:rsid w:val="00EC25EE"/>
    <w:rsid w:val="00EC27A1"/>
    <w:rsid w:val="00ED036E"/>
    <w:rsid w:val="00ED2115"/>
    <w:rsid w:val="00ED3CD4"/>
    <w:rsid w:val="00ED5149"/>
    <w:rsid w:val="00ED7E49"/>
    <w:rsid w:val="00EE4D56"/>
    <w:rsid w:val="00EF0ABA"/>
    <w:rsid w:val="00EF390C"/>
    <w:rsid w:val="00EF6EF9"/>
    <w:rsid w:val="00F01647"/>
    <w:rsid w:val="00F13B7C"/>
    <w:rsid w:val="00F16F9E"/>
    <w:rsid w:val="00F20C33"/>
    <w:rsid w:val="00F235C4"/>
    <w:rsid w:val="00F249F1"/>
    <w:rsid w:val="00F25672"/>
    <w:rsid w:val="00F30802"/>
    <w:rsid w:val="00F32146"/>
    <w:rsid w:val="00F34956"/>
    <w:rsid w:val="00F34E15"/>
    <w:rsid w:val="00F3698E"/>
    <w:rsid w:val="00F50CE0"/>
    <w:rsid w:val="00F60DFD"/>
    <w:rsid w:val="00F6130A"/>
    <w:rsid w:val="00F62102"/>
    <w:rsid w:val="00F639B4"/>
    <w:rsid w:val="00F65B30"/>
    <w:rsid w:val="00F70DE9"/>
    <w:rsid w:val="00F73457"/>
    <w:rsid w:val="00F738CE"/>
    <w:rsid w:val="00F75B51"/>
    <w:rsid w:val="00F778D0"/>
    <w:rsid w:val="00F857E4"/>
    <w:rsid w:val="00F8616C"/>
    <w:rsid w:val="00F86EB7"/>
    <w:rsid w:val="00F95F42"/>
    <w:rsid w:val="00FA367F"/>
    <w:rsid w:val="00FA36B3"/>
    <w:rsid w:val="00FB32B0"/>
    <w:rsid w:val="00FB5BB5"/>
    <w:rsid w:val="00FB6B18"/>
    <w:rsid w:val="00FB6EA9"/>
    <w:rsid w:val="00FC04E8"/>
    <w:rsid w:val="00FC25AB"/>
    <w:rsid w:val="00FD2110"/>
    <w:rsid w:val="00FE1CA2"/>
    <w:rsid w:val="00FE23FC"/>
    <w:rsid w:val="00FE422D"/>
    <w:rsid w:val="00FE7B61"/>
    <w:rsid w:val="00FF0221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0CBE962-EC67-4816-823B-0AF14BF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BB"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5F95-9575-49EE-BF1D-73B34DE9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Мыйня Виктория Валерьевна</cp:lastModifiedBy>
  <cp:revision>8</cp:revision>
  <cp:lastPrinted>2020-11-26T05:34:00Z</cp:lastPrinted>
  <dcterms:created xsi:type="dcterms:W3CDTF">2019-10-31T05:43:00Z</dcterms:created>
  <dcterms:modified xsi:type="dcterms:W3CDTF">2020-11-26T05:37:00Z</dcterms:modified>
</cp:coreProperties>
</file>