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6B" w:rsidRPr="00E20496" w:rsidRDefault="008F4B6B" w:rsidP="008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F4B6B" w:rsidRDefault="008F4B6B" w:rsidP="008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8F4B6B" w:rsidRDefault="008F4B6B" w:rsidP="008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0496">
        <w:rPr>
          <w:rFonts w:ascii="Times New Roman" w:hAnsi="Times New Roman" w:cs="Times New Roman"/>
          <w:sz w:val="24"/>
          <w:szCs w:val="24"/>
        </w:rPr>
        <w:t>Управление муниципальным имуществом города Мегиона в 2019 – 2025 годах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4B6B" w:rsidRPr="00E20496" w:rsidRDefault="008F4B6B" w:rsidP="008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570"/>
        <w:gridCol w:w="2268"/>
        <w:gridCol w:w="1134"/>
        <w:gridCol w:w="850"/>
        <w:gridCol w:w="467"/>
        <w:gridCol w:w="386"/>
        <w:gridCol w:w="852"/>
        <w:gridCol w:w="79"/>
        <w:gridCol w:w="772"/>
        <w:gridCol w:w="545"/>
        <w:gridCol w:w="306"/>
        <w:gridCol w:w="142"/>
        <w:gridCol w:w="709"/>
        <w:gridCol w:w="160"/>
        <w:gridCol w:w="690"/>
        <w:gridCol w:w="627"/>
        <w:gridCol w:w="366"/>
        <w:gridCol w:w="425"/>
        <w:gridCol w:w="526"/>
        <w:gridCol w:w="1317"/>
      </w:tblGrid>
      <w:tr w:rsidR="008F4B6B" w:rsidRPr="00E20496" w:rsidTr="007F7106">
        <w:trPr>
          <w:trHeight w:val="475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8371" w:type="dxa"/>
            <w:gridSpan w:val="1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города Мегиона в 2019 – 2025 годах</w:t>
            </w:r>
          </w:p>
        </w:tc>
        <w:tc>
          <w:tcPr>
            <w:tcW w:w="2552" w:type="dxa"/>
            <w:gridSpan w:val="5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2268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2025 годы</w:t>
            </w:r>
          </w:p>
        </w:tc>
      </w:tr>
      <w:tr w:rsidR="008F4B6B" w:rsidRPr="00E20496" w:rsidTr="007F7106">
        <w:trPr>
          <w:trHeight w:val="464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91" w:type="dxa"/>
            <w:gridSpan w:val="20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8F4B6B" w:rsidRPr="00E20496" w:rsidTr="007F7106">
        <w:trPr>
          <w:trHeight w:val="464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3191" w:type="dxa"/>
            <w:gridSpan w:val="20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</w:t>
            </w:r>
          </w:p>
        </w:tc>
      </w:tr>
      <w:tr w:rsidR="008F4B6B" w:rsidRPr="00E20496" w:rsidTr="007F7106">
        <w:trPr>
          <w:trHeight w:val="728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191" w:type="dxa"/>
            <w:gridSpan w:val="20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 Мегиона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F4B6B" w:rsidRPr="00E20496" w:rsidTr="007F7106">
        <w:trPr>
          <w:trHeight w:val="725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91" w:type="dxa"/>
            <w:gridSpan w:val="20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землепользования администрации города Мегиона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8F4B6B" w:rsidRPr="00E20496" w:rsidTr="007F7106">
        <w:trPr>
          <w:trHeight w:val="446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3191" w:type="dxa"/>
            <w:gridSpan w:val="20"/>
          </w:tcPr>
          <w:p w:rsidR="008F4B6B" w:rsidRPr="00E20496" w:rsidRDefault="008F4B6B" w:rsidP="007F7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управления муниципальной собственностью города Мегиона.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Защита имущественных интересов города Мегиона.</w:t>
            </w:r>
          </w:p>
        </w:tc>
      </w:tr>
      <w:tr w:rsidR="008F4B6B" w:rsidRPr="00E20496" w:rsidTr="007F7106">
        <w:trPr>
          <w:trHeight w:val="723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3191" w:type="dxa"/>
            <w:gridSpan w:val="20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Организационно-техническое и финансовое обеспечение департамента муниципальной собственности администрации города.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 города Мегиона.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ремонт, реконструкция и ремонт муниципального имущества.</w:t>
            </w:r>
          </w:p>
        </w:tc>
      </w:tr>
      <w:tr w:rsidR="008F4B6B" w:rsidRPr="00E20496" w:rsidTr="007F7106">
        <w:trPr>
          <w:trHeight w:val="438"/>
        </w:trPr>
        <w:tc>
          <w:tcPr>
            <w:tcW w:w="247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3191" w:type="dxa"/>
            <w:gridSpan w:val="20"/>
          </w:tcPr>
          <w:p w:rsidR="008F4B6B" w:rsidRPr="00E20496" w:rsidRDefault="008F4B6B" w:rsidP="007F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Обеспечение деятельности департамента муниципальной собственности администрации города.</w:t>
            </w:r>
          </w:p>
          <w:p w:rsidR="008F4B6B" w:rsidRPr="00E20496" w:rsidRDefault="008F4B6B" w:rsidP="007F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Обеспечение выполнения полномочий и функций администрации города в сферах управления муниципальным имуществом и землепользования.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Капитальный ремонт, реконструкция и ремонт муниципального имущества.</w:t>
            </w:r>
          </w:p>
        </w:tc>
      </w:tr>
      <w:tr w:rsidR="008F4B6B" w:rsidRPr="00E20496" w:rsidTr="007F7106">
        <w:trPr>
          <w:trHeight w:val="20"/>
        </w:trPr>
        <w:tc>
          <w:tcPr>
            <w:tcW w:w="2477" w:type="dxa"/>
            <w:vMerge w:val="restart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70" w:type="dxa"/>
            <w:vMerge w:val="restart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3" w:type="dxa"/>
            <w:gridSpan w:val="18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8F4B6B" w:rsidRPr="00E20496" w:rsidTr="007F7106">
        <w:trPr>
          <w:trHeight w:val="477"/>
        </w:trPr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2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B6B" w:rsidRPr="00E20496" w:rsidTr="007F7106">
        <w:trPr>
          <w:trHeight w:val="336"/>
        </w:trPr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6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организационно-технического и финансового обеспечения департамента муниципальной собственности администрации города (%)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«Служба обеспечения» администрация города</w:t>
            </w:r>
          </w:p>
        </w:tc>
      </w:tr>
      <w:tr w:rsidR="008F4B6B" w:rsidRPr="00E20496" w:rsidTr="007F7106">
        <w:trPr>
          <w:trHeight w:val="20"/>
        </w:trPr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E20496">
              <w:rPr>
                <w:rFonts w:ascii="Times New Roman" w:hAnsi="Times New Roman" w:cs="Times New Roman"/>
                <w:sz w:val="20"/>
                <w:szCs w:val="20"/>
              </w:rPr>
              <w:t>Право муниципальной собственности зарегистрированного в Едином государственном реестре прав на недвижимое имущество и сделок с ним (объекты)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50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53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52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418" w:type="dxa"/>
            <w:gridSpan w:val="3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732</w:t>
            </w:r>
          </w:p>
        </w:tc>
        <w:tc>
          <w:tcPr>
            <w:tcW w:w="1843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</w:t>
            </w:r>
          </w:p>
        </w:tc>
      </w:tr>
      <w:tr w:rsidR="008F4B6B" w:rsidRPr="00E20496" w:rsidTr="007F7106"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6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на государственный кадастровый учет земельных участков (объекты)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3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2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8" w:type="dxa"/>
            <w:gridSpan w:val="3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843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землепользования администрации города</w:t>
            </w:r>
          </w:p>
        </w:tc>
      </w:tr>
      <w:tr w:rsidR="008F4B6B" w:rsidRPr="00E20496" w:rsidTr="007F7106"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ремонта в отношении муниципального имущества (%)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3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2" w:type="dxa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gridSpan w:val="3"/>
          </w:tcPr>
          <w:p w:rsidR="008F4B6B" w:rsidRPr="00E20496" w:rsidRDefault="008F4B6B" w:rsidP="007F7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4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8F4B6B" w:rsidRPr="00E20496" w:rsidTr="007F7106">
        <w:trPr>
          <w:trHeight w:val="20"/>
        </w:trPr>
        <w:tc>
          <w:tcPr>
            <w:tcW w:w="2477" w:type="dxa"/>
            <w:vMerge w:val="restart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53" w:type="dxa"/>
            <w:gridSpan w:val="18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8F4B6B" w:rsidRPr="00E20496" w:rsidTr="007F7106"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gridSpan w:val="4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F4B6B" w:rsidRPr="00E20496" w:rsidTr="007F7106">
        <w:trPr>
          <w:trHeight w:val="20"/>
        </w:trPr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207 009,5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72 041,9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62 313,1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53 094,4</w:t>
            </w:r>
          </w:p>
        </w:tc>
        <w:tc>
          <w:tcPr>
            <w:tcW w:w="1317" w:type="dxa"/>
            <w:gridSpan w:val="4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9 560,1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F4B6B" w:rsidRPr="00E20496" w:rsidTr="007F7106">
        <w:trPr>
          <w:trHeight w:val="177"/>
        </w:trPr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4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B6B" w:rsidRPr="00E20496" w:rsidTr="007F7106">
        <w:trPr>
          <w:trHeight w:val="20"/>
        </w:trPr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4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B6B" w:rsidRPr="00E20496" w:rsidTr="007F7106">
        <w:trPr>
          <w:trHeight w:val="20"/>
        </w:trPr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206 819,5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72 041,9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62 123,1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53 094,4</w:t>
            </w:r>
          </w:p>
        </w:tc>
        <w:tc>
          <w:tcPr>
            <w:tcW w:w="1317" w:type="dxa"/>
            <w:gridSpan w:val="4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9 560,1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F4B6B" w:rsidRPr="00E20496" w:rsidTr="007F7106">
        <w:tc>
          <w:tcPr>
            <w:tcW w:w="2477" w:type="dxa"/>
            <w:vMerge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4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3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</w:tcPr>
          <w:p w:rsidR="008F4B6B" w:rsidRPr="00E20496" w:rsidRDefault="008F4B6B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F4B6B" w:rsidRPr="00E20496" w:rsidRDefault="008F4B6B" w:rsidP="008F4B6B">
      <w:pPr>
        <w:rPr>
          <w:rFonts w:ascii="Times New Roman" w:hAnsi="Times New Roman" w:cs="Times New Roman"/>
          <w:sz w:val="24"/>
          <w:szCs w:val="24"/>
        </w:rPr>
        <w:sectPr w:rsidR="008F4B6B" w:rsidRPr="00E20496" w:rsidSect="00E20496">
          <w:pgSz w:w="16838" w:h="11905" w:orient="landscape"/>
          <w:pgMar w:top="1843" w:right="539" w:bottom="851" w:left="1134" w:header="0" w:footer="0" w:gutter="0"/>
          <w:pgNumType w:start="2"/>
          <w:cols w:space="720"/>
          <w:docGrid w:linePitch="326"/>
        </w:sectPr>
      </w:pPr>
    </w:p>
    <w:p w:rsidR="003D3553" w:rsidRDefault="008F4B6B"/>
    <w:sectPr w:rsidR="003D3553" w:rsidSect="008F4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B"/>
    <w:rsid w:val="008F4B6B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79DF"/>
  <w15:chartTrackingRefBased/>
  <w15:docId w15:val="{9E7196EF-D6B8-4C2A-98B9-B78F982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2676</Characters>
  <Application>Microsoft Office Word</Application>
  <DocSecurity>0</DocSecurity>
  <Lines>22</Lines>
  <Paragraphs>6</Paragraphs>
  <ScaleCrop>false</ScaleCrop>
  <Company>Megion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2022-11-02T09:38:00Z</dcterms:created>
  <dcterms:modified xsi:type="dcterms:W3CDTF">2022-11-02T09:38:00Z</dcterms:modified>
</cp:coreProperties>
</file>