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0E8E0" w14:textId="77777777" w:rsidR="00F429E3" w:rsidRDefault="00F429E3" w:rsidP="00F429E3">
      <w:pPr>
        <w:pStyle w:val="ConsPlusNormal"/>
        <w:jc w:val="right"/>
        <w:outlineLvl w:val="0"/>
      </w:pPr>
      <w:r>
        <w:t>Приложение 13</w:t>
      </w:r>
    </w:p>
    <w:p w14:paraId="60D2C26C" w14:textId="77777777" w:rsidR="00F429E3" w:rsidRDefault="00F429E3" w:rsidP="00F429E3">
      <w:pPr>
        <w:pStyle w:val="ConsPlusNormal"/>
        <w:jc w:val="right"/>
      </w:pPr>
      <w:r>
        <w:t>к решению Думы</w:t>
      </w:r>
    </w:p>
    <w:p w14:paraId="10799C67" w14:textId="77777777" w:rsidR="00F429E3" w:rsidRDefault="00F429E3" w:rsidP="00F429E3">
      <w:pPr>
        <w:pStyle w:val="ConsPlusNormal"/>
        <w:jc w:val="right"/>
      </w:pPr>
      <w:r>
        <w:t>города Мегиона</w:t>
      </w:r>
    </w:p>
    <w:p w14:paraId="2471D5DD" w14:textId="77777777" w:rsidR="00F429E3" w:rsidRDefault="00F429E3" w:rsidP="00F429E3">
      <w:pPr>
        <w:pStyle w:val="ConsPlusNormal"/>
        <w:jc w:val="right"/>
      </w:pPr>
      <w:r>
        <w:t>от 15.12.2023 N 347</w:t>
      </w:r>
    </w:p>
    <w:p w14:paraId="3E264CD6" w14:textId="77777777" w:rsidR="00F429E3" w:rsidRDefault="00F429E3" w:rsidP="00F429E3">
      <w:pPr>
        <w:pStyle w:val="ConsPlusNormal"/>
        <w:ind w:firstLine="540"/>
        <w:jc w:val="both"/>
      </w:pPr>
    </w:p>
    <w:p w14:paraId="5E5E8781" w14:textId="77777777" w:rsidR="00F429E3" w:rsidRDefault="00F429E3" w:rsidP="00F429E3">
      <w:pPr>
        <w:pStyle w:val="ConsPlusTitle"/>
        <w:jc w:val="center"/>
      </w:pPr>
      <w:bookmarkStart w:id="0" w:name="P24784"/>
      <w:bookmarkEnd w:id="0"/>
      <w:r>
        <w:t>ПРОГРАММА</w:t>
      </w:r>
    </w:p>
    <w:p w14:paraId="4074F94F" w14:textId="5C108231" w:rsidR="00F429E3" w:rsidRDefault="00F429E3" w:rsidP="00F429E3">
      <w:pPr>
        <w:pStyle w:val="ConsPlusTitle"/>
        <w:jc w:val="center"/>
      </w:pPr>
      <w:r>
        <w:t xml:space="preserve">МУНИЦИПАЛЬНЫХ ВНУТРЕННИХ ЗАИМСТВОВАНИЙ </w:t>
      </w:r>
      <w:r>
        <w:br/>
      </w:r>
      <w:r>
        <w:t>ГОРОДСКОГО ОКРУГА</w:t>
      </w:r>
      <w:r>
        <w:t xml:space="preserve"> </w:t>
      </w:r>
      <w:r>
        <w:t xml:space="preserve">МЕГИОН ХАНТЫ-МАНСИЙСКОГО </w:t>
      </w:r>
      <w:r>
        <w:br/>
      </w:r>
      <w:r>
        <w:t xml:space="preserve">АВТОНОМНОГО ОКРУГА </w:t>
      </w:r>
      <w:r>
        <w:t>–</w:t>
      </w:r>
      <w:r>
        <w:t xml:space="preserve"> ЮГРЫ</w:t>
      </w:r>
      <w:r>
        <w:t xml:space="preserve"> </w:t>
      </w:r>
      <w:r>
        <w:t>НА 2024 ГОД</w:t>
      </w:r>
    </w:p>
    <w:p w14:paraId="628D1AF9" w14:textId="77777777" w:rsidR="00F429E3" w:rsidRDefault="00F429E3" w:rsidP="00F429E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F429E3" w14:paraId="285FFCF2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0A30A" w14:textId="77777777" w:rsidR="00F429E3" w:rsidRDefault="00F429E3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B95A4" w14:textId="77777777" w:rsidR="00F429E3" w:rsidRDefault="00F429E3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FF89AB5" w14:textId="77777777" w:rsidR="00F429E3" w:rsidRDefault="00F429E3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F53DB56" w14:textId="77777777" w:rsidR="00F429E3" w:rsidRDefault="00F429E3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33F4" w14:textId="77777777" w:rsidR="00F429E3" w:rsidRDefault="00F429E3" w:rsidP="000D224D">
            <w:pPr>
              <w:pStyle w:val="ConsPlusNormal"/>
            </w:pPr>
          </w:p>
        </w:tc>
      </w:tr>
    </w:tbl>
    <w:p w14:paraId="05779993" w14:textId="77777777" w:rsidR="00F429E3" w:rsidRDefault="00F429E3" w:rsidP="00F429E3">
      <w:pPr>
        <w:pStyle w:val="ConsPlusNormal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1361"/>
      </w:tblGrid>
      <w:tr w:rsidR="00F429E3" w14:paraId="1BD1A893" w14:textId="77777777" w:rsidTr="00F429E3">
        <w:trPr>
          <w:jc w:val="center"/>
        </w:trPr>
        <w:tc>
          <w:tcPr>
            <w:tcW w:w="5783" w:type="dxa"/>
          </w:tcPr>
          <w:p w14:paraId="584B3EB8" w14:textId="77777777" w:rsidR="00F429E3" w:rsidRDefault="00F429E3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1" w:type="dxa"/>
          </w:tcPr>
          <w:p w14:paraId="59B1FA06" w14:textId="77777777" w:rsidR="00F429E3" w:rsidRDefault="00F429E3" w:rsidP="000D224D">
            <w:pPr>
              <w:pStyle w:val="ConsPlusNormal"/>
              <w:jc w:val="center"/>
            </w:pPr>
            <w:r>
              <w:t>Сумма на 2024 год (тыс. руб.)</w:t>
            </w:r>
          </w:p>
        </w:tc>
      </w:tr>
      <w:tr w:rsidR="00F429E3" w14:paraId="12324ABC" w14:textId="77777777" w:rsidTr="00F429E3">
        <w:trPr>
          <w:jc w:val="center"/>
        </w:trPr>
        <w:tc>
          <w:tcPr>
            <w:tcW w:w="5783" w:type="dxa"/>
          </w:tcPr>
          <w:p w14:paraId="553CD48F" w14:textId="77777777" w:rsidR="00F429E3" w:rsidRDefault="00F429E3" w:rsidP="000D224D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361" w:type="dxa"/>
          </w:tcPr>
          <w:p w14:paraId="19B364E4" w14:textId="77777777" w:rsidR="00F429E3" w:rsidRDefault="00F429E3" w:rsidP="000D224D">
            <w:pPr>
              <w:pStyle w:val="ConsPlusNormal"/>
            </w:pPr>
            <w:r>
              <w:t>77 654,30</w:t>
            </w:r>
          </w:p>
        </w:tc>
      </w:tr>
      <w:tr w:rsidR="00F429E3" w14:paraId="39ED493A" w14:textId="77777777" w:rsidTr="00F429E3">
        <w:trPr>
          <w:jc w:val="center"/>
        </w:trPr>
        <w:tc>
          <w:tcPr>
            <w:tcW w:w="5783" w:type="dxa"/>
          </w:tcPr>
          <w:p w14:paraId="2E69C1D9" w14:textId="77777777" w:rsidR="00F429E3" w:rsidRDefault="00F429E3" w:rsidP="000D224D">
            <w:pPr>
              <w:pStyle w:val="ConsPlusNormal"/>
            </w:pPr>
            <w:r>
              <w:t>привлечение</w:t>
            </w:r>
          </w:p>
        </w:tc>
        <w:tc>
          <w:tcPr>
            <w:tcW w:w="1361" w:type="dxa"/>
          </w:tcPr>
          <w:p w14:paraId="2A3E7A79" w14:textId="77777777" w:rsidR="00F429E3" w:rsidRDefault="00F429E3" w:rsidP="000D224D">
            <w:pPr>
              <w:pStyle w:val="ConsPlusNormal"/>
            </w:pPr>
            <w:r>
              <w:t>220 000,00</w:t>
            </w:r>
          </w:p>
        </w:tc>
      </w:tr>
      <w:tr w:rsidR="00F429E3" w14:paraId="428C0437" w14:textId="77777777" w:rsidTr="00F429E3">
        <w:trPr>
          <w:jc w:val="center"/>
        </w:trPr>
        <w:tc>
          <w:tcPr>
            <w:tcW w:w="5783" w:type="dxa"/>
          </w:tcPr>
          <w:p w14:paraId="5F1F04AB" w14:textId="77777777" w:rsidR="00F429E3" w:rsidRDefault="00F429E3" w:rsidP="000D224D">
            <w:pPr>
              <w:pStyle w:val="ConsPlusNormal"/>
            </w:pPr>
            <w:r>
              <w:t>погашение</w:t>
            </w:r>
          </w:p>
        </w:tc>
        <w:tc>
          <w:tcPr>
            <w:tcW w:w="1361" w:type="dxa"/>
          </w:tcPr>
          <w:p w14:paraId="440302B7" w14:textId="77777777" w:rsidR="00F429E3" w:rsidRDefault="00F429E3" w:rsidP="000D224D">
            <w:pPr>
              <w:pStyle w:val="ConsPlusNormal"/>
            </w:pPr>
            <w:r>
              <w:t>-142 345,70</w:t>
            </w:r>
          </w:p>
        </w:tc>
      </w:tr>
      <w:tr w:rsidR="00F429E3" w14:paraId="4A3F97BF" w14:textId="77777777" w:rsidTr="00F429E3">
        <w:trPr>
          <w:jc w:val="center"/>
        </w:trPr>
        <w:tc>
          <w:tcPr>
            <w:tcW w:w="5783" w:type="dxa"/>
          </w:tcPr>
          <w:p w14:paraId="108A94BD" w14:textId="77777777" w:rsidR="00F429E3" w:rsidRDefault="00F429E3" w:rsidP="000D224D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361" w:type="dxa"/>
          </w:tcPr>
          <w:p w14:paraId="2F78D993" w14:textId="77777777" w:rsidR="00F429E3" w:rsidRDefault="00F429E3" w:rsidP="000D224D">
            <w:pPr>
              <w:pStyle w:val="ConsPlusNormal"/>
            </w:pPr>
            <w:r>
              <w:t>63 522,20</w:t>
            </w:r>
          </w:p>
        </w:tc>
      </w:tr>
      <w:tr w:rsidR="00F429E3" w14:paraId="6E92B848" w14:textId="77777777" w:rsidTr="00F429E3">
        <w:trPr>
          <w:jc w:val="center"/>
        </w:trPr>
        <w:tc>
          <w:tcPr>
            <w:tcW w:w="5783" w:type="dxa"/>
          </w:tcPr>
          <w:p w14:paraId="04AD4ED6" w14:textId="77777777" w:rsidR="00F429E3" w:rsidRDefault="00F429E3" w:rsidP="000D224D">
            <w:pPr>
              <w:pStyle w:val="ConsPlusNormal"/>
            </w:pPr>
            <w:r>
              <w:t>привлечение</w:t>
            </w:r>
          </w:p>
        </w:tc>
        <w:tc>
          <w:tcPr>
            <w:tcW w:w="1361" w:type="dxa"/>
          </w:tcPr>
          <w:p w14:paraId="07B6100F" w14:textId="77777777" w:rsidR="00F429E3" w:rsidRDefault="00F429E3" w:rsidP="000D224D">
            <w:pPr>
              <w:pStyle w:val="ConsPlusNormal"/>
            </w:pPr>
            <w:r>
              <w:t>63 522,20</w:t>
            </w:r>
          </w:p>
        </w:tc>
      </w:tr>
      <w:tr w:rsidR="00F429E3" w14:paraId="1856B570" w14:textId="77777777" w:rsidTr="00F429E3">
        <w:trPr>
          <w:jc w:val="center"/>
        </w:trPr>
        <w:tc>
          <w:tcPr>
            <w:tcW w:w="5783" w:type="dxa"/>
          </w:tcPr>
          <w:p w14:paraId="0DB4A223" w14:textId="77777777" w:rsidR="00F429E3" w:rsidRDefault="00F429E3" w:rsidP="000D224D">
            <w:pPr>
              <w:pStyle w:val="ConsPlusNormal"/>
            </w:pPr>
            <w:r>
              <w:t>погашение</w:t>
            </w:r>
          </w:p>
        </w:tc>
        <w:tc>
          <w:tcPr>
            <w:tcW w:w="1361" w:type="dxa"/>
          </w:tcPr>
          <w:p w14:paraId="65BCD57B" w14:textId="77777777" w:rsidR="00F429E3" w:rsidRDefault="00F429E3" w:rsidP="000D224D">
            <w:pPr>
              <w:pStyle w:val="ConsPlusNormal"/>
            </w:pPr>
            <w:r>
              <w:t>0,00</w:t>
            </w:r>
          </w:p>
        </w:tc>
      </w:tr>
      <w:tr w:rsidR="00F429E3" w14:paraId="12270B76" w14:textId="77777777" w:rsidTr="00F429E3">
        <w:trPr>
          <w:jc w:val="center"/>
        </w:trPr>
        <w:tc>
          <w:tcPr>
            <w:tcW w:w="5783" w:type="dxa"/>
          </w:tcPr>
          <w:p w14:paraId="517B56CA" w14:textId="77777777" w:rsidR="00F429E3" w:rsidRDefault="00F429E3" w:rsidP="000D224D">
            <w:pPr>
              <w:pStyle w:val="ConsPlusNormal"/>
            </w:pPr>
            <w:r>
              <w:t>Всего:</w:t>
            </w:r>
          </w:p>
        </w:tc>
        <w:tc>
          <w:tcPr>
            <w:tcW w:w="1361" w:type="dxa"/>
          </w:tcPr>
          <w:p w14:paraId="03BD59B4" w14:textId="77777777" w:rsidR="00F429E3" w:rsidRDefault="00F429E3" w:rsidP="000D224D">
            <w:pPr>
              <w:pStyle w:val="ConsPlusNormal"/>
            </w:pPr>
            <w:r>
              <w:t>141 176,50</w:t>
            </w:r>
          </w:p>
        </w:tc>
      </w:tr>
    </w:tbl>
    <w:p w14:paraId="7EEF62C3" w14:textId="77777777" w:rsidR="00F429E3" w:rsidRDefault="00F429E3" w:rsidP="00F429E3">
      <w:pPr>
        <w:pStyle w:val="ConsPlusNormal"/>
      </w:pPr>
    </w:p>
    <w:p w14:paraId="40ACDC2F" w14:textId="77777777" w:rsidR="00F429E3" w:rsidRDefault="00F429E3" w:rsidP="00F429E3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2024 году и плановом периоде 2025 и 2026 годов:</w:t>
      </w:r>
    </w:p>
    <w:p w14:paraId="4287CEF7" w14:textId="77777777" w:rsidR="00F429E3" w:rsidRDefault="00F429E3" w:rsidP="00F429E3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14:paraId="6F1BB60A" w14:textId="77777777" w:rsidR="00F429E3" w:rsidRDefault="00F429E3" w:rsidP="00F429E3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p w14:paraId="15239572" w14:textId="77777777" w:rsidR="00F429E3" w:rsidRDefault="00F429E3" w:rsidP="00F429E3">
      <w:pPr>
        <w:pStyle w:val="ConsPlusNormal"/>
      </w:pPr>
    </w:p>
    <w:p w14:paraId="1128FAFA" w14:textId="77777777" w:rsidR="00F429E3" w:rsidRDefault="00F429E3" w:rsidP="00F429E3">
      <w:pPr>
        <w:pStyle w:val="ConsPlusNormal"/>
      </w:pPr>
    </w:p>
    <w:p w14:paraId="6C310403" w14:textId="77777777" w:rsidR="00F429E3" w:rsidRDefault="00F429E3" w:rsidP="00F429E3">
      <w:pPr>
        <w:pStyle w:val="ConsPlusNormal"/>
      </w:pPr>
    </w:p>
    <w:p w14:paraId="2F73D3F6" w14:textId="77777777" w:rsidR="00F429E3" w:rsidRDefault="00F429E3" w:rsidP="00F429E3">
      <w:pPr>
        <w:pStyle w:val="ConsPlusNormal"/>
        <w:jc w:val="both"/>
      </w:pPr>
    </w:p>
    <w:p w14:paraId="09975B5D" w14:textId="77777777" w:rsidR="00F429E3" w:rsidRDefault="00F429E3" w:rsidP="00F429E3">
      <w:pPr>
        <w:pStyle w:val="ConsPlusNormal"/>
        <w:jc w:val="both"/>
      </w:pPr>
    </w:p>
    <w:p w14:paraId="3EC32EF7" w14:textId="77777777" w:rsidR="00DC5956" w:rsidRDefault="00DC5956"/>
    <w:sectPr w:rsidR="00DC5956" w:rsidSect="00F429E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9E3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429E3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0160"/>
  <w15:chartTrackingRefBased/>
  <w15:docId w15:val="{479850F3-EBC8-457E-95AB-D6D9F97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429E3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F429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F429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429E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429E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429E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29E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429E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429E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429E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F429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F429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F429E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F429E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F429E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F429E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F429E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F429E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F429E3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F429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F429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F429E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F429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F429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F429E3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F429E3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F429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F429E3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F429E3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F429E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F429E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2024-12-28T10:20:00Z</dcterms:created>
  <dcterms:modified xsi:type="dcterms:W3CDTF">2024-12-28T10:21:00Z</dcterms:modified>
</cp:coreProperties>
</file>