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548" w:rsidRDefault="0010754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07548" w:rsidRDefault="00107548">
      <w:pPr>
        <w:pStyle w:val="ConsPlusNormal"/>
        <w:outlineLvl w:val="0"/>
      </w:pPr>
    </w:p>
    <w:p w:rsidR="00107548" w:rsidRDefault="00107548">
      <w:pPr>
        <w:pStyle w:val="ConsPlusTitle"/>
        <w:jc w:val="center"/>
        <w:outlineLvl w:val="0"/>
      </w:pPr>
      <w:r>
        <w:t>ДУМА ГОРОДА МЕГИОНА</w:t>
      </w:r>
    </w:p>
    <w:p w:rsidR="00107548" w:rsidRDefault="00107548">
      <w:pPr>
        <w:pStyle w:val="ConsPlusTitle"/>
        <w:jc w:val="center"/>
      </w:pPr>
    </w:p>
    <w:p w:rsidR="00107548" w:rsidRDefault="00107548">
      <w:pPr>
        <w:pStyle w:val="ConsPlusTitle"/>
        <w:jc w:val="center"/>
      </w:pPr>
      <w:r>
        <w:t>РЕШЕНИЕ</w:t>
      </w:r>
    </w:p>
    <w:p w:rsidR="00107548" w:rsidRDefault="00107548">
      <w:pPr>
        <w:pStyle w:val="ConsPlusTitle"/>
        <w:jc w:val="center"/>
      </w:pPr>
      <w:r>
        <w:t>от 18 декабря 2020 г. N 35</w:t>
      </w:r>
    </w:p>
    <w:p w:rsidR="00107548" w:rsidRDefault="00107548">
      <w:pPr>
        <w:pStyle w:val="ConsPlusTitle"/>
        <w:jc w:val="center"/>
      </w:pPr>
    </w:p>
    <w:p w:rsidR="00107548" w:rsidRDefault="00107548">
      <w:pPr>
        <w:pStyle w:val="ConsPlusTitle"/>
        <w:jc w:val="center"/>
      </w:pPr>
      <w:r>
        <w:t>ОБ ИНИЦИАТИВНЫХ ПРОЕКТАХ</w:t>
      </w:r>
    </w:p>
    <w:p w:rsidR="00107548" w:rsidRDefault="001075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075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548" w:rsidRDefault="001075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548" w:rsidRDefault="001075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7548" w:rsidRDefault="001075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7548" w:rsidRDefault="001075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города Мегиона от 04.08.2021 N 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548" w:rsidRDefault="00107548">
            <w:pPr>
              <w:pStyle w:val="ConsPlusNormal"/>
            </w:pPr>
          </w:p>
        </w:tc>
      </w:tr>
    </w:tbl>
    <w:p w:rsidR="00107548" w:rsidRDefault="00107548">
      <w:pPr>
        <w:pStyle w:val="ConsPlusNormal"/>
        <w:ind w:firstLine="540"/>
        <w:jc w:val="both"/>
      </w:pPr>
    </w:p>
    <w:p w:rsidR="00107548" w:rsidRDefault="00107548">
      <w:pPr>
        <w:pStyle w:val="ConsPlusNormal"/>
        <w:ind w:firstLine="540"/>
        <w:jc w:val="both"/>
      </w:pPr>
      <w:r>
        <w:t xml:space="preserve">В соответствии с "Бюджетным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Федерации" от 31.07.1998 N 145-ФЗ,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20.07.2020 N 216-ФЗ "О внесении изменений в Бюджетный кодекс Российской Федерации",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20.07.2020 N 236-ФЗ "О внесении изменений в Федеральный закон "Об общих принципах организации местного самоуправления в Российской Федерации", руководствуясь </w:t>
      </w:r>
      <w:hyperlink r:id="rId10">
        <w:r>
          <w:rPr>
            <w:color w:val="0000FF"/>
          </w:rPr>
          <w:t>статьей 19</w:t>
        </w:r>
      </w:hyperlink>
      <w:r>
        <w:t xml:space="preserve"> Устава города Мегиона, Дума города Мегиона решила:</w:t>
      </w:r>
    </w:p>
    <w:p w:rsidR="00107548" w:rsidRDefault="00107548">
      <w:pPr>
        <w:pStyle w:val="ConsPlusNormal"/>
        <w:spacing w:before="240"/>
        <w:ind w:firstLine="540"/>
        <w:jc w:val="both"/>
      </w:pPr>
      <w:r>
        <w:t>1. Утвердить следующие порядки:</w:t>
      </w:r>
    </w:p>
    <w:p w:rsidR="00107548" w:rsidRDefault="00107548">
      <w:pPr>
        <w:pStyle w:val="ConsPlusNormal"/>
        <w:spacing w:before="240"/>
        <w:ind w:firstLine="540"/>
        <w:jc w:val="both"/>
      </w:pPr>
      <w:r>
        <w:t xml:space="preserve">1) определения части территории города Мегиона, на которой могут реализовываться инициативные проекты согласно </w:t>
      </w:r>
      <w:hyperlink w:anchor="P35">
        <w:r>
          <w:rPr>
            <w:color w:val="0000FF"/>
          </w:rPr>
          <w:t>Приложению 1</w:t>
        </w:r>
      </w:hyperlink>
      <w:r>
        <w:t xml:space="preserve"> к настоящему решению.</w:t>
      </w:r>
    </w:p>
    <w:p w:rsidR="00107548" w:rsidRDefault="00107548">
      <w:pPr>
        <w:pStyle w:val="ConsPlusNormal"/>
        <w:spacing w:before="240"/>
        <w:ind w:firstLine="540"/>
        <w:jc w:val="both"/>
      </w:pPr>
      <w:r>
        <w:t xml:space="preserve">2) выдвижения, внесения, обсуждения, рассмотрения инициативных проектов, а также проведения их конкурсного отбора в городе Мегионе согласно </w:t>
      </w:r>
      <w:hyperlink w:anchor="P54">
        <w:r>
          <w:rPr>
            <w:color w:val="0000FF"/>
          </w:rPr>
          <w:t>Приложению 2</w:t>
        </w:r>
      </w:hyperlink>
      <w:r>
        <w:t xml:space="preserve"> к настоящему решению.</w:t>
      </w:r>
    </w:p>
    <w:p w:rsidR="00107548" w:rsidRDefault="00107548">
      <w:pPr>
        <w:pStyle w:val="ConsPlusNormal"/>
        <w:spacing w:before="240"/>
        <w:ind w:firstLine="540"/>
        <w:jc w:val="both"/>
      </w:pPr>
      <w:r>
        <w:t xml:space="preserve">3) расчета и возврата сумм инициативных платежей, подлежащих возврату лицам (в том числе организациям), осуществившим их перечисление в бюджет города Мегиона согласно </w:t>
      </w:r>
      <w:hyperlink w:anchor="P263">
        <w:r>
          <w:rPr>
            <w:color w:val="0000FF"/>
          </w:rPr>
          <w:t>Приложению 3</w:t>
        </w:r>
      </w:hyperlink>
      <w:r>
        <w:t xml:space="preserve"> к настоящему решению.</w:t>
      </w:r>
    </w:p>
    <w:p w:rsidR="00107548" w:rsidRDefault="00107548">
      <w:pPr>
        <w:pStyle w:val="ConsPlusNormal"/>
        <w:spacing w:before="240"/>
        <w:ind w:firstLine="540"/>
        <w:jc w:val="both"/>
      </w:pPr>
      <w:r>
        <w:t>2. Настоящее решение вступает в силу после его официального опубликования и распространяется на правоотношения с 01.01.2021.</w:t>
      </w:r>
    </w:p>
    <w:p w:rsidR="00107548" w:rsidRDefault="00107548">
      <w:pPr>
        <w:pStyle w:val="ConsPlusNormal"/>
        <w:ind w:firstLine="540"/>
        <w:jc w:val="both"/>
      </w:pPr>
    </w:p>
    <w:p w:rsidR="00107548" w:rsidRDefault="00107548">
      <w:pPr>
        <w:pStyle w:val="ConsPlusNormal"/>
        <w:jc w:val="right"/>
      </w:pPr>
      <w:r>
        <w:t>Председатель Думы города Мегиона</w:t>
      </w:r>
    </w:p>
    <w:p w:rsidR="00107548" w:rsidRDefault="00107548">
      <w:pPr>
        <w:pStyle w:val="ConsPlusNormal"/>
        <w:jc w:val="right"/>
      </w:pPr>
      <w:r>
        <w:t>А.А.АЛТАПОВ</w:t>
      </w:r>
    </w:p>
    <w:p w:rsidR="00107548" w:rsidRDefault="00107548">
      <w:pPr>
        <w:pStyle w:val="ConsPlusNormal"/>
      </w:pPr>
      <w:r>
        <w:t>18.12.2020</w:t>
      </w:r>
    </w:p>
    <w:p w:rsidR="00107548" w:rsidRDefault="00107548">
      <w:pPr>
        <w:pStyle w:val="ConsPlusNormal"/>
      </w:pPr>
    </w:p>
    <w:p w:rsidR="00107548" w:rsidRDefault="00107548">
      <w:pPr>
        <w:pStyle w:val="ConsPlusNormal"/>
        <w:jc w:val="right"/>
      </w:pPr>
      <w:r>
        <w:t>Исполняющий обязанности</w:t>
      </w:r>
    </w:p>
    <w:p w:rsidR="00107548" w:rsidRDefault="00107548">
      <w:pPr>
        <w:pStyle w:val="ConsPlusNormal"/>
        <w:jc w:val="right"/>
      </w:pPr>
      <w:r>
        <w:t>главы города Мегиона</w:t>
      </w:r>
    </w:p>
    <w:p w:rsidR="00107548" w:rsidRDefault="00107548">
      <w:pPr>
        <w:pStyle w:val="ConsPlusNormal"/>
        <w:jc w:val="right"/>
      </w:pPr>
      <w:r>
        <w:t>И.Г.АЛЧИНОВ</w:t>
      </w:r>
    </w:p>
    <w:p w:rsidR="00107548" w:rsidRDefault="00107548">
      <w:pPr>
        <w:pStyle w:val="ConsPlusNormal"/>
      </w:pPr>
      <w:r>
        <w:t>18.12.2020</w:t>
      </w:r>
    </w:p>
    <w:p w:rsidR="00107548" w:rsidRDefault="00107548">
      <w:pPr>
        <w:pStyle w:val="ConsPlusNormal"/>
      </w:pPr>
    </w:p>
    <w:p w:rsidR="00107548" w:rsidRDefault="00107548">
      <w:pPr>
        <w:pStyle w:val="ConsPlusNormal"/>
      </w:pPr>
    </w:p>
    <w:p w:rsidR="00107548" w:rsidRDefault="00107548">
      <w:pPr>
        <w:pStyle w:val="ConsPlusNormal"/>
      </w:pPr>
    </w:p>
    <w:p w:rsidR="00107548" w:rsidRDefault="00107548">
      <w:pPr>
        <w:pStyle w:val="ConsPlusNormal"/>
      </w:pPr>
    </w:p>
    <w:p w:rsidR="00107548" w:rsidRDefault="00107548">
      <w:pPr>
        <w:pStyle w:val="ConsPlusNormal"/>
      </w:pPr>
    </w:p>
    <w:p w:rsidR="00107548" w:rsidRDefault="00107548">
      <w:pPr>
        <w:pStyle w:val="ConsPlusNormal"/>
        <w:jc w:val="right"/>
        <w:outlineLvl w:val="0"/>
      </w:pPr>
      <w:r>
        <w:t>Приложение 1</w:t>
      </w:r>
    </w:p>
    <w:p w:rsidR="00107548" w:rsidRDefault="00107548">
      <w:pPr>
        <w:pStyle w:val="ConsPlusNormal"/>
        <w:jc w:val="right"/>
      </w:pPr>
      <w:r>
        <w:lastRenderedPageBreak/>
        <w:t>к решению Думы</w:t>
      </w:r>
    </w:p>
    <w:p w:rsidR="00107548" w:rsidRDefault="00107548">
      <w:pPr>
        <w:pStyle w:val="ConsPlusNormal"/>
        <w:jc w:val="right"/>
      </w:pPr>
      <w:r>
        <w:t>города Мегиона</w:t>
      </w:r>
    </w:p>
    <w:p w:rsidR="00107548" w:rsidRDefault="00107548">
      <w:pPr>
        <w:pStyle w:val="ConsPlusNormal"/>
        <w:jc w:val="right"/>
      </w:pPr>
      <w:r>
        <w:t>от 18.12.2020 N 35</w:t>
      </w:r>
    </w:p>
    <w:p w:rsidR="00107548" w:rsidRDefault="00107548">
      <w:pPr>
        <w:pStyle w:val="ConsPlusNormal"/>
      </w:pPr>
    </w:p>
    <w:p w:rsidR="00107548" w:rsidRDefault="00107548">
      <w:pPr>
        <w:pStyle w:val="ConsPlusTitle"/>
        <w:jc w:val="center"/>
      </w:pPr>
      <w:bookmarkStart w:id="0" w:name="P35"/>
      <w:bookmarkEnd w:id="0"/>
      <w:r>
        <w:t>ПОРЯДОК</w:t>
      </w:r>
    </w:p>
    <w:p w:rsidR="00107548" w:rsidRDefault="00107548">
      <w:pPr>
        <w:pStyle w:val="ConsPlusTitle"/>
        <w:jc w:val="center"/>
      </w:pPr>
      <w:r>
        <w:t>ОПРЕДЕЛЕНИЯ ЧАСТИ ТЕРРИТОРИИ ГОРОДА МЕГИОНА, НА КОТОРОЙ</w:t>
      </w:r>
    </w:p>
    <w:p w:rsidR="00107548" w:rsidRDefault="00107548">
      <w:pPr>
        <w:pStyle w:val="ConsPlusTitle"/>
        <w:jc w:val="center"/>
      </w:pPr>
      <w:r>
        <w:t>МОГУТ РЕАЛИЗОВЫВАТЬСЯ ИНИЦИАТИВНЫЕ ПРОЕКТЫ</w:t>
      </w:r>
    </w:p>
    <w:p w:rsidR="00107548" w:rsidRDefault="00107548">
      <w:pPr>
        <w:pStyle w:val="ConsPlusNormal"/>
      </w:pPr>
    </w:p>
    <w:p w:rsidR="00107548" w:rsidRDefault="00107548">
      <w:pPr>
        <w:pStyle w:val="ConsPlusNormal"/>
        <w:ind w:firstLine="540"/>
        <w:jc w:val="both"/>
      </w:pPr>
      <w:r>
        <w:t>1. Настоящий порядок (далее по тексту - порядок) устанавливает условие определения части территории города Мегиона, на которой могут реализовываться инициативные проекты.</w:t>
      </w:r>
    </w:p>
    <w:p w:rsidR="00107548" w:rsidRDefault="00107548">
      <w:pPr>
        <w:pStyle w:val="ConsPlusNormal"/>
        <w:spacing w:before="240"/>
        <w:ind w:firstLine="540"/>
        <w:jc w:val="both"/>
      </w:pPr>
      <w:r>
        <w:t xml:space="preserve">2. Инициативные проекты могут реализовываться в муниципальном образовании - городской округ Мегион Ханты-Мансийского автономного округа - Югры (далее по тексту - город Мегион) в границах, установленных согласно </w:t>
      </w:r>
      <w:hyperlink r:id="rId11">
        <w:r>
          <w:rPr>
            <w:color w:val="0000FF"/>
          </w:rPr>
          <w:t>приложениям 5</w:t>
        </w:r>
      </w:hyperlink>
      <w:r>
        <w:t xml:space="preserve">, </w:t>
      </w:r>
      <w:hyperlink r:id="rId12">
        <w:r>
          <w:rPr>
            <w:color w:val="0000FF"/>
          </w:rPr>
          <w:t>6</w:t>
        </w:r>
      </w:hyperlink>
      <w:r>
        <w:t xml:space="preserve"> к Закону Ханты-Мансийского автономного округа - Югры от 25.11.2004 N 63-оз "О статусе и границах муниципальных образований Ханты-Мансийского автономного округа - Югры", с находящимися в его составе населенными пунктами: город Мегион (административный центр), поселок городского типа Высокий, в пределах следующих территорий города Мегиона:</w:t>
      </w:r>
    </w:p>
    <w:p w:rsidR="00107548" w:rsidRDefault="00107548">
      <w:pPr>
        <w:pStyle w:val="ConsPlusNormal"/>
        <w:spacing w:before="240"/>
        <w:ind w:firstLine="540"/>
        <w:jc w:val="both"/>
      </w:pPr>
      <w:r>
        <w:t>1) в границах территорий территориального общественного самоуправления;</w:t>
      </w:r>
    </w:p>
    <w:p w:rsidR="00107548" w:rsidRDefault="00107548">
      <w:pPr>
        <w:pStyle w:val="ConsPlusNormal"/>
        <w:spacing w:before="240"/>
        <w:ind w:firstLine="540"/>
        <w:jc w:val="both"/>
      </w:pPr>
      <w:r>
        <w:t>2) в границах элемента планировочной структуры (квартала, микрорайона и иных подобных элементов) или его части.</w:t>
      </w:r>
    </w:p>
    <w:p w:rsidR="00107548" w:rsidRDefault="00107548">
      <w:pPr>
        <w:pStyle w:val="ConsPlusNormal"/>
        <w:spacing w:before="240"/>
        <w:ind w:firstLine="540"/>
        <w:jc w:val="both"/>
      </w:pPr>
      <w:r>
        <w:t>3. Указание на территорию города Мегиона или его часть, в границах которой планируется реализовываться инициативный проект, содержится в обязательных сведениях к инициативному проекту, предоставляемому инициатором проекта.</w:t>
      </w:r>
    </w:p>
    <w:p w:rsidR="00107548" w:rsidRDefault="00107548">
      <w:pPr>
        <w:pStyle w:val="ConsPlusNormal"/>
      </w:pPr>
    </w:p>
    <w:p w:rsidR="00107548" w:rsidRDefault="00107548">
      <w:pPr>
        <w:pStyle w:val="ConsPlusNormal"/>
      </w:pPr>
    </w:p>
    <w:p w:rsidR="00107548" w:rsidRDefault="00107548">
      <w:pPr>
        <w:pStyle w:val="ConsPlusNormal"/>
      </w:pPr>
    </w:p>
    <w:p w:rsidR="00107548" w:rsidRDefault="00107548">
      <w:pPr>
        <w:pStyle w:val="ConsPlusNormal"/>
      </w:pPr>
    </w:p>
    <w:p w:rsidR="00107548" w:rsidRDefault="00107548">
      <w:pPr>
        <w:pStyle w:val="ConsPlusNormal"/>
      </w:pPr>
    </w:p>
    <w:p w:rsidR="00107548" w:rsidRDefault="00107548">
      <w:pPr>
        <w:pStyle w:val="ConsPlusNormal"/>
        <w:jc w:val="right"/>
        <w:outlineLvl w:val="0"/>
      </w:pPr>
      <w:r>
        <w:t>Приложение 2</w:t>
      </w:r>
    </w:p>
    <w:p w:rsidR="00107548" w:rsidRDefault="00107548">
      <w:pPr>
        <w:pStyle w:val="ConsPlusNormal"/>
        <w:jc w:val="right"/>
      </w:pPr>
      <w:r>
        <w:t>к решению Думы</w:t>
      </w:r>
    </w:p>
    <w:p w:rsidR="00107548" w:rsidRDefault="00107548">
      <w:pPr>
        <w:pStyle w:val="ConsPlusNormal"/>
        <w:jc w:val="right"/>
      </w:pPr>
      <w:r>
        <w:t>города Мегиона</w:t>
      </w:r>
    </w:p>
    <w:p w:rsidR="00107548" w:rsidRDefault="00107548">
      <w:pPr>
        <w:pStyle w:val="ConsPlusNormal"/>
        <w:jc w:val="right"/>
      </w:pPr>
      <w:r>
        <w:t>от 18.12.2020 N 35</w:t>
      </w:r>
    </w:p>
    <w:p w:rsidR="00107548" w:rsidRDefault="00107548">
      <w:pPr>
        <w:pStyle w:val="ConsPlusNormal"/>
      </w:pPr>
    </w:p>
    <w:p w:rsidR="00107548" w:rsidRDefault="00107548">
      <w:pPr>
        <w:pStyle w:val="ConsPlusTitle"/>
        <w:jc w:val="center"/>
      </w:pPr>
      <w:bookmarkStart w:id="1" w:name="P54"/>
      <w:bookmarkEnd w:id="1"/>
      <w:r>
        <w:t>ПОРЯДОК</w:t>
      </w:r>
    </w:p>
    <w:p w:rsidR="00107548" w:rsidRDefault="00107548">
      <w:pPr>
        <w:pStyle w:val="ConsPlusTitle"/>
        <w:jc w:val="center"/>
      </w:pPr>
      <w:r>
        <w:t>ВЫДВИЖЕНИЯ, ВНЕСЕНИЯ, ОБСУЖДЕНИЯ, РАССМОТРЕНИЯ ИНИЦИАТИВНЫХ</w:t>
      </w:r>
    </w:p>
    <w:p w:rsidR="00107548" w:rsidRDefault="00107548">
      <w:pPr>
        <w:pStyle w:val="ConsPlusTitle"/>
        <w:jc w:val="center"/>
      </w:pPr>
      <w:r>
        <w:t>ПРОЕКТОВ, А ТАКЖЕ ПРОВЕДЕНИЯ ИХ КОНКУРСНОГО ОТБОРА В ГОРОДЕ</w:t>
      </w:r>
    </w:p>
    <w:p w:rsidR="00107548" w:rsidRDefault="00107548">
      <w:pPr>
        <w:pStyle w:val="ConsPlusTitle"/>
        <w:jc w:val="center"/>
      </w:pPr>
      <w:r>
        <w:t>МЕГИОНЕ</w:t>
      </w:r>
    </w:p>
    <w:p w:rsidR="00107548" w:rsidRDefault="001075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075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548" w:rsidRDefault="001075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548" w:rsidRDefault="001075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7548" w:rsidRDefault="001075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7548" w:rsidRDefault="001075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города Мегиона от 04.08.2021 N 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548" w:rsidRDefault="00107548">
            <w:pPr>
              <w:pStyle w:val="ConsPlusNormal"/>
            </w:pPr>
          </w:p>
        </w:tc>
      </w:tr>
    </w:tbl>
    <w:p w:rsidR="00107548" w:rsidRDefault="00107548">
      <w:pPr>
        <w:pStyle w:val="ConsPlusNormal"/>
      </w:pPr>
    </w:p>
    <w:p w:rsidR="00107548" w:rsidRDefault="00107548">
      <w:pPr>
        <w:pStyle w:val="ConsPlusNormal"/>
        <w:ind w:firstLine="540"/>
        <w:jc w:val="both"/>
      </w:pPr>
      <w: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в городе Мегионе (далее по тексту - порядок) определяет требования по выдвижению, внесению, обсуждению, рассмотрению инициативных проектов, а также проведению их конкурсного </w:t>
      </w:r>
      <w:r>
        <w:lastRenderedPageBreak/>
        <w:t>отбора в городе Мегионе.</w:t>
      </w:r>
    </w:p>
    <w:p w:rsidR="00107548" w:rsidRDefault="00107548">
      <w:pPr>
        <w:pStyle w:val="ConsPlusNormal"/>
        <w:spacing w:before="240"/>
        <w:ind w:firstLine="540"/>
        <w:jc w:val="both"/>
      </w:pPr>
      <w:r>
        <w:t>2. Основные понятия, используемые для целей настоящего порядка:</w:t>
      </w:r>
    </w:p>
    <w:p w:rsidR="00107548" w:rsidRDefault="00107548">
      <w:pPr>
        <w:pStyle w:val="ConsPlusNormal"/>
        <w:spacing w:before="240"/>
        <w:ind w:firstLine="540"/>
        <w:jc w:val="both"/>
      </w:pPr>
      <w:r>
        <w:t>1) инициативные проекты - проекты, разработанные, выдвинутые в соответствии с законодательством об общих принципах организации местного самоуправления в Российской Федерации, настоящим порядком, инициаторами проектов в целях реализации мероприятий, имеющих приоритетное значение для жителей города Мегиона или его части, по решению вопросов местного значения или иных вопросов, право решения, которых предоставлено органам местного самоуправления города Мегиона;</w:t>
      </w:r>
    </w:p>
    <w:p w:rsidR="00107548" w:rsidRDefault="00107548">
      <w:pPr>
        <w:pStyle w:val="ConsPlusNormal"/>
        <w:spacing w:before="240"/>
        <w:ind w:firstLine="540"/>
        <w:jc w:val="both"/>
      </w:pPr>
      <w:r>
        <w:t xml:space="preserve">2) инициативные платежи -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4">
        <w:r>
          <w:rPr>
            <w:color w:val="0000FF"/>
          </w:rPr>
          <w:t>кодексом</w:t>
        </w:r>
      </w:hyperlink>
      <w:r>
        <w:t xml:space="preserve"> Российской Федерации в бюджет города Мегиона в целях реализации конкретных инициативных проектов;</w:t>
      </w:r>
    </w:p>
    <w:p w:rsidR="00107548" w:rsidRDefault="00107548">
      <w:pPr>
        <w:pStyle w:val="ConsPlusNormal"/>
        <w:spacing w:before="240"/>
        <w:ind w:firstLine="540"/>
        <w:jc w:val="both"/>
      </w:pPr>
      <w:r>
        <w:t>3) коллегиальный орган (комиссия) (далее по тексту - комиссия) - комиссия, на которую возлагается проведение конкурсного отбора инициативных проектов, порядок формирования и ее деятельности, формирование состава определяется в соответствии с законодательством об общих принципах организации местного самоуправления в Российской Федерации, настоящим порядком;</w:t>
      </w:r>
    </w:p>
    <w:p w:rsidR="00107548" w:rsidRDefault="00107548">
      <w:pPr>
        <w:pStyle w:val="ConsPlusNormal"/>
        <w:spacing w:before="240"/>
        <w:ind w:firstLine="540"/>
        <w:jc w:val="both"/>
      </w:pPr>
      <w: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настоящим порядком.</w:t>
      </w:r>
    </w:p>
    <w:p w:rsidR="00107548" w:rsidRDefault="00107548">
      <w:pPr>
        <w:pStyle w:val="ConsPlusNormal"/>
        <w:spacing w:before="240"/>
        <w:ind w:firstLine="540"/>
        <w:jc w:val="both"/>
      </w:pPr>
      <w:r>
        <w:t>3. Выдвижение инициативных проектов осуществляется инициаторами проектов.</w:t>
      </w:r>
    </w:p>
    <w:p w:rsidR="00107548" w:rsidRDefault="00107548">
      <w:pPr>
        <w:pStyle w:val="ConsPlusNormal"/>
        <w:spacing w:before="240"/>
        <w:ind w:firstLine="540"/>
        <w:jc w:val="both"/>
      </w:pPr>
      <w:r>
        <w:t>4. Инициаторами проектов могут выступать:</w:t>
      </w:r>
    </w:p>
    <w:p w:rsidR="00107548" w:rsidRDefault="00107548">
      <w:pPr>
        <w:pStyle w:val="ConsPlusNormal"/>
        <w:spacing w:before="240"/>
        <w:ind w:firstLine="540"/>
        <w:jc w:val="both"/>
      </w:pPr>
      <w:r>
        <w:t>1) инициативная группа численностью не менее десяти граждан, достигших шестнадцатилетнего возраста и проживающих на территории города Мегиона. Минимальная численность инициативной группы может быть уменьшена решением Думы города Мегиона;</w:t>
      </w:r>
    </w:p>
    <w:p w:rsidR="00107548" w:rsidRDefault="00107548">
      <w:pPr>
        <w:pStyle w:val="ConsPlusNormal"/>
        <w:spacing w:before="240"/>
        <w:ind w:firstLine="540"/>
        <w:jc w:val="both"/>
      </w:pPr>
      <w:r>
        <w:t>2) органы территориального общественного самоуправления, осуществляющие свою деятельность на территории города Мегиона;</w:t>
      </w:r>
    </w:p>
    <w:p w:rsidR="00107548" w:rsidRDefault="00107548">
      <w:pPr>
        <w:pStyle w:val="ConsPlusNormal"/>
        <w:spacing w:before="240"/>
        <w:ind w:firstLine="540"/>
        <w:jc w:val="both"/>
      </w:pPr>
      <w:r>
        <w:t>3) иные лица, осуществляющие свою деятельность на территории города Мегиона.</w:t>
      </w:r>
    </w:p>
    <w:p w:rsidR="00107548" w:rsidRDefault="00107548">
      <w:pPr>
        <w:pStyle w:val="ConsPlusNormal"/>
        <w:spacing w:before="240"/>
        <w:ind w:firstLine="540"/>
        <w:jc w:val="both"/>
      </w:pPr>
      <w:r>
        <w:t>5. Инициативный проект до его внесения в администрацию города Мегиона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проекта, определения его соответствия интересам жителей города Мегиона или его части, целесообразности реализации инициативного проекта, а также принятия собранием, конференцией граждан решения о поддержке инициативных проектов. При этом возможно рассмотрение нескольких инициативных проектов на одном собрании или на одной конференции граждан.</w:t>
      </w:r>
    </w:p>
    <w:p w:rsidR="00107548" w:rsidRDefault="00107548">
      <w:pPr>
        <w:pStyle w:val="ConsPlusNormal"/>
        <w:spacing w:before="240"/>
        <w:ind w:firstLine="540"/>
        <w:jc w:val="both"/>
      </w:pPr>
      <w:r>
        <w:t>6. Решением Думы города Мегиона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107548" w:rsidRDefault="00107548">
      <w:pPr>
        <w:pStyle w:val="ConsPlusNormal"/>
        <w:spacing w:before="240"/>
        <w:ind w:firstLine="540"/>
        <w:jc w:val="both"/>
      </w:pPr>
      <w:r>
        <w:lastRenderedPageBreak/>
        <w:t xml:space="preserve">7. Проведение собрания, конференции и опроса граждан в городе Мегиона по вопросу о поддержке инициативного проекта осуществляется в соответствии с законодательством об общих принципах организации местного самоуправления в Российской Федерации, </w:t>
      </w:r>
      <w:hyperlink r:id="rId15">
        <w:r>
          <w:rPr>
            <w:color w:val="0000FF"/>
          </w:rPr>
          <w:t>Уставом</w:t>
        </w:r>
      </w:hyperlink>
      <w:r>
        <w:t xml:space="preserve"> города Мегиона, а также решениями Думы города Мегиона.</w:t>
      </w:r>
    </w:p>
    <w:p w:rsidR="00107548" w:rsidRDefault="00107548">
      <w:pPr>
        <w:pStyle w:val="ConsPlusNormal"/>
        <w:spacing w:before="240"/>
        <w:ind w:firstLine="540"/>
        <w:jc w:val="both"/>
      </w:pPr>
      <w:r>
        <w:t>8. Инициаторы проекта при внесении инициативного проекта в администрацию города Мегиона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города Мегиона или его части.</w:t>
      </w:r>
    </w:p>
    <w:p w:rsidR="00107548" w:rsidRDefault="00107548">
      <w:pPr>
        <w:pStyle w:val="ConsPlusNormal"/>
        <w:spacing w:before="240"/>
        <w:ind w:firstLine="540"/>
        <w:jc w:val="both"/>
      </w:pPr>
      <w:bookmarkStart w:id="2" w:name="P76"/>
      <w:bookmarkEnd w:id="2"/>
      <w:r>
        <w:t xml:space="preserve">9. Инициативный </w:t>
      </w:r>
      <w:hyperlink w:anchor="P109">
        <w:r>
          <w:rPr>
            <w:color w:val="0000FF"/>
          </w:rPr>
          <w:t>проект</w:t>
        </w:r>
      </w:hyperlink>
      <w:r>
        <w:t xml:space="preserve">, выдвигаемый инициатором проекта, должен содержать обязательные сведения, предусмотренные </w:t>
      </w:r>
      <w:hyperlink r:id="rId16">
        <w:r>
          <w:rPr>
            <w:color w:val="0000FF"/>
          </w:rPr>
          <w:t>пунктами 1</w:t>
        </w:r>
      </w:hyperlink>
      <w:r>
        <w:t xml:space="preserve"> - </w:t>
      </w:r>
      <w:hyperlink r:id="rId17">
        <w:r>
          <w:rPr>
            <w:color w:val="0000FF"/>
          </w:rPr>
          <w:t>8 части 3 статьи 26.1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и иные сведения, предусмотренные решением Думы города Мегиона, в соответствии с </w:t>
      </w:r>
      <w:hyperlink r:id="rId18">
        <w:r>
          <w:rPr>
            <w:color w:val="0000FF"/>
          </w:rPr>
          <w:t>пунктом 9 части 3 статьи 26.1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 согласно приложению 1 к порядку).</w:t>
      </w:r>
    </w:p>
    <w:p w:rsidR="00107548" w:rsidRDefault="00107548">
      <w:pPr>
        <w:pStyle w:val="ConsPlusNormal"/>
        <w:spacing w:before="240"/>
        <w:ind w:firstLine="540"/>
        <w:jc w:val="both"/>
      </w:pPr>
      <w:r>
        <w:t xml:space="preserve">10. Информация о внесении инициативного проекта в администрацию города Мегиона подлежит опубликованию (обнародованию) и размещению на официальном сайте администрации города Мегиона в информационно-телекоммуникационной сети "Интернет" в течение трех рабочих дней со дня внесения инициативного проекта в администрацию города Мегиона и должна содержать сведения, указанные в </w:t>
      </w:r>
      <w:hyperlink w:anchor="P76">
        <w:r>
          <w:rPr>
            <w:color w:val="0000FF"/>
          </w:rPr>
          <w:t>пункте 9</w:t>
        </w:r>
      </w:hyperlink>
      <w:r>
        <w:t xml:space="preserve"> настоящего порядка, а также об инициаторах проекта. Одновременно граждане информируются о возможности представления в администрацию города Мегиона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города Мегиона, достигшие шестнадцатилетнего возраста.</w:t>
      </w:r>
    </w:p>
    <w:p w:rsidR="00107548" w:rsidRDefault="00107548">
      <w:pPr>
        <w:pStyle w:val="ConsPlusNormal"/>
        <w:spacing w:before="240"/>
        <w:ind w:firstLine="540"/>
        <w:jc w:val="both"/>
      </w:pPr>
      <w:bookmarkStart w:id="3" w:name="P78"/>
      <w:bookmarkEnd w:id="3"/>
      <w:r>
        <w:t xml:space="preserve">11. Инициативный проект подлежит обязательному рассмотрению администрацией города Мегиона в установленный законодательством срок, по результатам которого администрацией города Мегиона принимается одно из решений, предусмотренных </w:t>
      </w:r>
      <w:hyperlink r:id="rId19">
        <w:r>
          <w:rPr>
            <w:color w:val="0000FF"/>
          </w:rPr>
          <w:t>частью 6 статьи 26.1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Федерации".</w:t>
      </w:r>
    </w:p>
    <w:p w:rsidR="00107548" w:rsidRDefault="001075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075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548" w:rsidRDefault="001075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548" w:rsidRDefault="001075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7548" w:rsidRDefault="0010754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07548" w:rsidRDefault="00107548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 ч. 7 ст. 26.1 Федерального закона от 06.10.2003 N 131-ФЗ пп. 7 - 9 отсутствуют, имеются в виду пп. 1 - 6 ч. 7 ст. 26.1.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548" w:rsidRDefault="00107548">
            <w:pPr>
              <w:pStyle w:val="ConsPlusNormal"/>
            </w:pPr>
          </w:p>
        </w:tc>
      </w:tr>
    </w:tbl>
    <w:p w:rsidR="00107548" w:rsidRDefault="00107548">
      <w:pPr>
        <w:pStyle w:val="ConsPlusNormal"/>
        <w:spacing w:before="300"/>
        <w:ind w:firstLine="540"/>
        <w:jc w:val="both"/>
      </w:pPr>
      <w:bookmarkStart w:id="4" w:name="P81"/>
      <w:bookmarkEnd w:id="4"/>
      <w:r>
        <w:t xml:space="preserve">12. Администрация города Мегиона принимает решение об отказе в поддержке инициативного проекта при наличии одного из случаев, предусмотренных </w:t>
      </w:r>
      <w:hyperlink r:id="rId20">
        <w:r>
          <w:rPr>
            <w:color w:val="0000FF"/>
          </w:rPr>
          <w:t>пунктами 1</w:t>
        </w:r>
      </w:hyperlink>
      <w:r>
        <w:t xml:space="preserve"> - </w:t>
      </w:r>
      <w:hyperlink r:id="rId21">
        <w:r>
          <w:rPr>
            <w:color w:val="0000FF"/>
          </w:rPr>
          <w:t>9 части 7 статьи 26.1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Федерации".</w:t>
      </w:r>
    </w:p>
    <w:p w:rsidR="00107548" w:rsidRDefault="00107548">
      <w:pPr>
        <w:pStyle w:val="ConsPlusNormal"/>
        <w:spacing w:before="240"/>
        <w:ind w:firstLine="540"/>
        <w:jc w:val="both"/>
      </w:pPr>
      <w:bookmarkStart w:id="5" w:name="P82"/>
      <w:bookmarkEnd w:id="5"/>
      <w:r>
        <w:t xml:space="preserve">13. Администрация города Мегиона вправе, а в случае, предусмотренном </w:t>
      </w:r>
      <w:hyperlink r:id="rId22">
        <w:r>
          <w:rPr>
            <w:color w:val="0000FF"/>
          </w:rPr>
          <w:t>пунктом 5 части 7 статьи 26.1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107548" w:rsidRDefault="00107548">
      <w:pPr>
        <w:pStyle w:val="ConsPlusNormal"/>
        <w:spacing w:before="240"/>
        <w:ind w:firstLine="540"/>
        <w:jc w:val="both"/>
      </w:pPr>
      <w:bookmarkStart w:id="6" w:name="P83"/>
      <w:bookmarkEnd w:id="6"/>
      <w:r>
        <w:lastRenderedPageBreak/>
        <w:t>14. Порядок выдвижения, внесения, обсуждения, рассмотрения инициативных проектов, а также проведения их конкурсного отбора устанавливается Думой города Мегиона.</w:t>
      </w:r>
    </w:p>
    <w:p w:rsidR="00107548" w:rsidRDefault="00107548">
      <w:pPr>
        <w:pStyle w:val="ConsPlusNormal"/>
        <w:spacing w:before="240"/>
        <w:ind w:firstLine="540"/>
        <w:jc w:val="both"/>
      </w:pPr>
      <w:r>
        <w:t xml:space="preserve">15. В отношении инициативных проектов, выдвигаемых для получения финансовой поддержки за счет межбюджетных трансфертов из бюджета Ханты-Мансийского автономного округа - Югры,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Ханты-Мансийского автономного округа - Югры. В этом случае требования </w:t>
      </w:r>
      <w:hyperlink r:id="rId23">
        <w:r>
          <w:rPr>
            <w:color w:val="0000FF"/>
          </w:rPr>
          <w:t>частей 3</w:t>
        </w:r>
      </w:hyperlink>
      <w:r>
        <w:t xml:space="preserve">, </w:t>
      </w:r>
      <w:hyperlink r:id="rId24">
        <w:r>
          <w:rPr>
            <w:color w:val="0000FF"/>
          </w:rPr>
          <w:t>6</w:t>
        </w:r>
      </w:hyperlink>
      <w:r>
        <w:t xml:space="preserve">, </w:t>
      </w:r>
      <w:hyperlink r:id="rId25">
        <w:r>
          <w:rPr>
            <w:color w:val="0000FF"/>
          </w:rPr>
          <w:t>7</w:t>
        </w:r>
      </w:hyperlink>
      <w:r>
        <w:t xml:space="preserve">, </w:t>
      </w:r>
      <w:hyperlink r:id="rId26">
        <w:r>
          <w:rPr>
            <w:color w:val="0000FF"/>
          </w:rPr>
          <w:t>8</w:t>
        </w:r>
      </w:hyperlink>
      <w:r>
        <w:t xml:space="preserve">, </w:t>
      </w:r>
      <w:hyperlink r:id="rId27">
        <w:r>
          <w:rPr>
            <w:color w:val="0000FF"/>
          </w:rPr>
          <w:t>9</w:t>
        </w:r>
      </w:hyperlink>
      <w:r>
        <w:t xml:space="preserve">, </w:t>
      </w:r>
      <w:hyperlink r:id="rId28">
        <w:r>
          <w:rPr>
            <w:color w:val="0000FF"/>
          </w:rPr>
          <w:t>11</w:t>
        </w:r>
      </w:hyperlink>
      <w:r>
        <w:t xml:space="preserve"> и </w:t>
      </w:r>
      <w:hyperlink r:id="rId29">
        <w:r>
          <w:rPr>
            <w:color w:val="0000FF"/>
          </w:rPr>
          <w:t>12 статьи 26.1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w:anchor="P76">
        <w:r>
          <w:rPr>
            <w:color w:val="0000FF"/>
          </w:rPr>
          <w:t>пунктов 9</w:t>
        </w:r>
      </w:hyperlink>
      <w:r>
        <w:t xml:space="preserve">, </w:t>
      </w:r>
      <w:hyperlink w:anchor="P78">
        <w:r>
          <w:rPr>
            <w:color w:val="0000FF"/>
          </w:rPr>
          <w:t>11</w:t>
        </w:r>
      </w:hyperlink>
      <w:r>
        <w:t xml:space="preserve">, </w:t>
      </w:r>
      <w:hyperlink w:anchor="P81">
        <w:r>
          <w:rPr>
            <w:color w:val="0000FF"/>
          </w:rPr>
          <w:t>12</w:t>
        </w:r>
      </w:hyperlink>
      <w:r>
        <w:t xml:space="preserve">, </w:t>
      </w:r>
      <w:hyperlink w:anchor="P82">
        <w:r>
          <w:rPr>
            <w:color w:val="0000FF"/>
          </w:rPr>
          <w:t>13</w:t>
        </w:r>
      </w:hyperlink>
      <w:r>
        <w:t xml:space="preserve">, </w:t>
      </w:r>
      <w:hyperlink w:anchor="P83">
        <w:r>
          <w:rPr>
            <w:color w:val="0000FF"/>
          </w:rPr>
          <w:t>14</w:t>
        </w:r>
      </w:hyperlink>
      <w:r>
        <w:t xml:space="preserve">, </w:t>
      </w:r>
      <w:hyperlink w:anchor="P85">
        <w:r>
          <w:rPr>
            <w:color w:val="0000FF"/>
          </w:rPr>
          <w:t>16</w:t>
        </w:r>
      </w:hyperlink>
      <w:r>
        <w:t xml:space="preserve"> и </w:t>
      </w:r>
      <w:hyperlink w:anchor="P86">
        <w:r>
          <w:rPr>
            <w:color w:val="0000FF"/>
          </w:rPr>
          <w:t>17</w:t>
        </w:r>
      </w:hyperlink>
      <w:r>
        <w:t xml:space="preserve"> настоящего порядка не применяются.</w:t>
      </w:r>
    </w:p>
    <w:p w:rsidR="00107548" w:rsidRDefault="00107548">
      <w:pPr>
        <w:pStyle w:val="ConsPlusNormal"/>
        <w:spacing w:before="240"/>
        <w:ind w:firstLine="540"/>
        <w:jc w:val="both"/>
      </w:pPr>
      <w:bookmarkStart w:id="7" w:name="P85"/>
      <w:bookmarkEnd w:id="7"/>
      <w:r>
        <w:t>16. В случае, если в администрацию города Мегиона внесено несколько инициативных проектов, в том числе с описанием аналогичных по содержанию приоритетных проблем, администрация города Мегиона организует проведение конкурсного отбора и информирует об этом инициаторов проектов.</w:t>
      </w:r>
    </w:p>
    <w:p w:rsidR="00107548" w:rsidRDefault="00107548">
      <w:pPr>
        <w:pStyle w:val="ConsPlusNormal"/>
        <w:spacing w:before="240"/>
        <w:ind w:firstLine="540"/>
        <w:jc w:val="both"/>
      </w:pPr>
      <w:bookmarkStart w:id="8" w:name="P86"/>
      <w:bookmarkEnd w:id="8"/>
      <w:r>
        <w:t>17.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решением Думы города Мегиона (далее по тексту - комиссия).</w:t>
      </w:r>
    </w:p>
    <w:p w:rsidR="00107548" w:rsidRDefault="00107548">
      <w:pPr>
        <w:pStyle w:val="ConsPlusNormal"/>
        <w:spacing w:before="240"/>
        <w:ind w:firstLine="540"/>
        <w:jc w:val="both"/>
      </w:pPr>
      <w:r>
        <w:t>18. Комиссия осуществляет следующие функции:</w:t>
      </w:r>
    </w:p>
    <w:p w:rsidR="00107548" w:rsidRDefault="00107548">
      <w:pPr>
        <w:pStyle w:val="ConsPlusNormal"/>
        <w:spacing w:before="240"/>
        <w:ind w:firstLine="540"/>
        <w:jc w:val="both"/>
      </w:pPr>
      <w:r>
        <w:t xml:space="preserve">1) проводит заседания в случаях, предусмотренных </w:t>
      </w:r>
      <w:hyperlink r:id="rId30">
        <w:r>
          <w:rPr>
            <w:color w:val="0000FF"/>
          </w:rPr>
          <w:t>частью 11 статьи 26.1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w:anchor="P85">
        <w:r>
          <w:rPr>
            <w:color w:val="0000FF"/>
          </w:rPr>
          <w:t>пунктом 16</w:t>
        </w:r>
      </w:hyperlink>
      <w:r>
        <w:t xml:space="preserve"> настоящего порядка;</w:t>
      </w:r>
    </w:p>
    <w:p w:rsidR="00107548" w:rsidRDefault="00107548">
      <w:pPr>
        <w:pStyle w:val="ConsPlusNormal"/>
        <w:spacing w:before="240"/>
        <w:ind w:firstLine="540"/>
        <w:jc w:val="both"/>
      </w:pPr>
      <w:r>
        <w:t xml:space="preserve">2) рассматривает, оценивает представленные для участия в конкурсном отборе инициативные проекты в соответствии с </w:t>
      </w:r>
      <w:hyperlink w:anchor="P155">
        <w:r>
          <w:rPr>
            <w:color w:val="0000FF"/>
          </w:rPr>
          <w:t>критериями</w:t>
        </w:r>
      </w:hyperlink>
      <w:r>
        <w:t xml:space="preserve"> оценки инициативных проектов согласно приложению 2 к порядку;</w:t>
      </w:r>
    </w:p>
    <w:p w:rsidR="00107548" w:rsidRDefault="00107548">
      <w:pPr>
        <w:pStyle w:val="ConsPlusNormal"/>
        <w:spacing w:before="240"/>
        <w:ind w:firstLine="540"/>
        <w:jc w:val="both"/>
      </w:pPr>
      <w:r>
        <w:t>3) направляет решения комиссии в администрацию города Мегиона с приложением критериев оценки инициативных проектов для принятия решения в соответствии с законодательством.</w:t>
      </w:r>
    </w:p>
    <w:p w:rsidR="00107548" w:rsidRDefault="00107548">
      <w:pPr>
        <w:pStyle w:val="ConsPlusNormal"/>
        <w:spacing w:before="240"/>
        <w:ind w:firstLine="540"/>
        <w:jc w:val="both"/>
      </w:pPr>
      <w:r>
        <w:t>19. Заседание комиссии проводится после истечения срока представления в администрацию города Мегиона гражданами своих замечаний и предложений по инициативному проекту.</w:t>
      </w:r>
    </w:p>
    <w:p w:rsidR="00107548" w:rsidRDefault="00107548">
      <w:pPr>
        <w:pStyle w:val="ConsPlusNormal"/>
        <w:spacing w:before="240"/>
        <w:ind w:firstLine="540"/>
        <w:jc w:val="both"/>
      </w:pPr>
      <w:r>
        <w:t>20. Состав комиссии формируется администрацией города Мегиона. При этом половина от общего числа членов комиссии должна быть назначена на основе предложений Думы города Мегиона.</w:t>
      </w:r>
    </w:p>
    <w:p w:rsidR="00107548" w:rsidRDefault="00107548">
      <w:pPr>
        <w:pStyle w:val="ConsPlusNormal"/>
        <w:spacing w:before="240"/>
        <w:ind w:firstLine="540"/>
        <w:jc w:val="both"/>
      </w:pPr>
      <w:r>
        <w:t>21. Решение комиссии оформляется в форме протокола с приложением критериев оценки инициативных проектов и носит рекомендательный характер. В протоколе указывается список участвующих, перечень рассмотренных на заседании инициативных проектов.</w:t>
      </w:r>
    </w:p>
    <w:p w:rsidR="00107548" w:rsidRDefault="00107548">
      <w:pPr>
        <w:pStyle w:val="ConsPlusNormal"/>
        <w:spacing w:before="240"/>
        <w:ind w:firstLine="540"/>
        <w:jc w:val="both"/>
      </w:pPr>
      <w:r>
        <w:t>22. Решение комиссии в течение 2 (двух) рабочих дней со дня заседания комиссии подписывается председателем, секретарем комиссии и ее членами.</w:t>
      </w:r>
    </w:p>
    <w:p w:rsidR="00107548" w:rsidRDefault="00107548">
      <w:pPr>
        <w:pStyle w:val="ConsPlusNormal"/>
        <w:spacing w:before="240"/>
        <w:ind w:firstLine="540"/>
        <w:jc w:val="both"/>
      </w:pPr>
      <w:r>
        <w:lastRenderedPageBreak/>
        <w:t>23. Комиссия должна обеспечивать инициаторам проекта и их представителям при проведении конкурсного отбора возможность участия в рассмотрении комиссией инициативных проектов и изложения своих позиций по ним.</w:t>
      </w:r>
    </w:p>
    <w:p w:rsidR="00107548" w:rsidRDefault="00107548">
      <w:pPr>
        <w:pStyle w:val="ConsPlusNormal"/>
        <w:spacing w:before="240"/>
        <w:ind w:firstLine="540"/>
        <w:jc w:val="both"/>
      </w:pPr>
      <w:r>
        <w:t>24. Комиссия осуществляет оценку каждого инициативного проекта, критерии оценки инициативных проектов определяются в баллах, максимальная итоговая оценка инициативного проекта составляет 100 баллов, минимальная 0 баллов.</w:t>
      </w:r>
    </w:p>
    <w:p w:rsidR="00107548" w:rsidRDefault="00107548">
      <w:pPr>
        <w:pStyle w:val="ConsPlusNormal"/>
        <w:spacing w:before="240"/>
        <w:ind w:firstLine="540"/>
        <w:jc w:val="both"/>
      </w:pPr>
      <w:r>
        <w:t>25. Информация о рассмотрении инициативного проекта администрацией города Мегиона,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администрации города Мегиона в информационно-телекоммуникационной сети "Интернет".</w:t>
      </w:r>
    </w:p>
    <w:p w:rsidR="00107548" w:rsidRDefault="00107548">
      <w:pPr>
        <w:pStyle w:val="ConsPlusNormal"/>
        <w:spacing w:before="240"/>
        <w:ind w:firstLine="540"/>
        <w:jc w:val="both"/>
      </w:pPr>
      <w:r>
        <w:t>26. Отчет администрации города Мегиона об итогах реализации инициативного проекта подлежит опубликованию (обнародованию) и размещению на официальном сайте администрации города Мегиона в информационно-телекоммуникационной сети "Интернет" в течение 30 календарных дней со дня завершения реализации инициативного проекта.</w:t>
      </w:r>
    </w:p>
    <w:p w:rsidR="00107548" w:rsidRDefault="00107548">
      <w:pPr>
        <w:pStyle w:val="ConsPlusNormal"/>
        <w:spacing w:before="240"/>
        <w:ind w:firstLine="540"/>
        <w:jc w:val="both"/>
      </w:pPr>
      <w:r>
        <w:t xml:space="preserve">27. Не допускается выделение средств бюджета города Мегиона (за исключением планируемого объема инициативных платежей) на благоустройство земельных участков, находящихся в частной собственности (за исключением земельного участка, на котором расположен многоквартирный дом, и </w:t>
      </w:r>
      <w:proofErr w:type="gramStart"/>
      <w:r>
        <w:t>в отношении</w:t>
      </w:r>
      <w:proofErr w:type="gramEnd"/>
      <w:r>
        <w:t xml:space="preserve"> которого не реализуются (не запланированы к реализации в очередном году) аналогичные мероприятия по благоустройству за счет бюджетных средств в соответствии с государственными (муниципальными) программами).</w:t>
      </w:r>
    </w:p>
    <w:p w:rsidR="00107548" w:rsidRDefault="00107548">
      <w:pPr>
        <w:pStyle w:val="ConsPlusNormal"/>
        <w:jc w:val="both"/>
      </w:pPr>
      <w:r>
        <w:t xml:space="preserve">(п. 27 введен </w:t>
      </w:r>
      <w:hyperlink r:id="rId31">
        <w:r>
          <w:rPr>
            <w:color w:val="0000FF"/>
          </w:rPr>
          <w:t>решением</w:t>
        </w:r>
      </w:hyperlink>
      <w:r>
        <w:t xml:space="preserve"> Думы города Мегиона от 04.08.2021 N 95)</w:t>
      </w:r>
    </w:p>
    <w:p w:rsidR="00107548" w:rsidRDefault="00107548">
      <w:pPr>
        <w:pStyle w:val="ConsPlusNormal"/>
      </w:pPr>
    </w:p>
    <w:p w:rsidR="00107548" w:rsidRDefault="00107548">
      <w:pPr>
        <w:pStyle w:val="ConsPlusNormal"/>
      </w:pPr>
    </w:p>
    <w:p w:rsidR="00107548" w:rsidRDefault="00107548">
      <w:pPr>
        <w:pStyle w:val="ConsPlusNormal"/>
      </w:pPr>
    </w:p>
    <w:p w:rsidR="00107548" w:rsidRDefault="00107548">
      <w:pPr>
        <w:pStyle w:val="ConsPlusNormal"/>
      </w:pPr>
    </w:p>
    <w:p w:rsidR="00107548" w:rsidRDefault="00107548">
      <w:pPr>
        <w:pStyle w:val="ConsPlusNormal"/>
      </w:pPr>
    </w:p>
    <w:p w:rsidR="00107548" w:rsidRDefault="00107548">
      <w:pPr>
        <w:pStyle w:val="ConsPlusNormal"/>
        <w:jc w:val="right"/>
        <w:outlineLvl w:val="1"/>
      </w:pPr>
      <w:r>
        <w:t>Приложение 1</w:t>
      </w:r>
    </w:p>
    <w:p w:rsidR="00107548" w:rsidRDefault="00107548">
      <w:pPr>
        <w:pStyle w:val="ConsPlusNormal"/>
        <w:jc w:val="right"/>
      </w:pPr>
      <w:r>
        <w:t>к порядку</w:t>
      </w:r>
    </w:p>
    <w:p w:rsidR="00107548" w:rsidRDefault="00107548">
      <w:pPr>
        <w:pStyle w:val="ConsPlusNormal"/>
      </w:pPr>
    </w:p>
    <w:p w:rsidR="00107548" w:rsidRDefault="00107548">
      <w:pPr>
        <w:pStyle w:val="ConsPlusNormal"/>
        <w:jc w:val="center"/>
      </w:pPr>
      <w:bookmarkStart w:id="9" w:name="P109"/>
      <w:bookmarkEnd w:id="9"/>
      <w:r>
        <w:t>Инициативный проект</w:t>
      </w:r>
    </w:p>
    <w:p w:rsidR="00107548" w:rsidRDefault="00107548">
      <w:pPr>
        <w:pStyle w:val="ConsPlusNormal"/>
        <w:jc w:val="center"/>
      </w:pPr>
      <w:r>
        <w:t>"____" ___________ 20__ г.</w:t>
      </w:r>
    </w:p>
    <w:p w:rsidR="00107548" w:rsidRDefault="0010754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72"/>
        <w:gridCol w:w="2891"/>
      </w:tblGrid>
      <w:tr w:rsidR="00107548">
        <w:tc>
          <w:tcPr>
            <w:tcW w:w="850" w:type="dxa"/>
          </w:tcPr>
          <w:p w:rsidR="00107548" w:rsidRDefault="001075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72" w:type="dxa"/>
          </w:tcPr>
          <w:p w:rsidR="00107548" w:rsidRDefault="00107548">
            <w:pPr>
              <w:pStyle w:val="ConsPlusNormal"/>
              <w:jc w:val="center"/>
            </w:pPr>
            <w:r>
              <w:t>Общая характеристика инициативного проекта</w:t>
            </w:r>
          </w:p>
        </w:tc>
        <w:tc>
          <w:tcPr>
            <w:tcW w:w="2891" w:type="dxa"/>
          </w:tcPr>
          <w:p w:rsidR="00107548" w:rsidRDefault="00107548">
            <w:pPr>
              <w:pStyle w:val="ConsPlusNormal"/>
              <w:jc w:val="center"/>
            </w:pPr>
            <w:r>
              <w:t>Сведения</w:t>
            </w:r>
          </w:p>
        </w:tc>
      </w:tr>
      <w:tr w:rsidR="00107548">
        <w:tc>
          <w:tcPr>
            <w:tcW w:w="850" w:type="dxa"/>
          </w:tcPr>
          <w:p w:rsidR="00107548" w:rsidRDefault="00107548">
            <w:pPr>
              <w:pStyle w:val="ConsPlusNormal"/>
            </w:pPr>
            <w:r>
              <w:t>1</w:t>
            </w:r>
          </w:p>
        </w:tc>
        <w:tc>
          <w:tcPr>
            <w:tcW w:w="5272" w:type="dxa"/>
          </w:tcPr>
          <w:p w:rsidR="00107548" w:rsidRDefault="00107548">
            <w:pPr>
              <w:pStyle w:val="ConsPlusNormal"/>
            </w:pPr>
            <w:r>
              <w:t>Наименование инициативного проекта</w:t>
            </w:r>
          </w:p>
        </w:tc>
        <w:tc>
          <w:tcPr>
            <w:tcW w:w="2891" w:type="dxa"/>
          </w:tcPr>
          <w:p w:rsidR="00107548" w:rsidRDefault="00107548">
            <w:pPr>
              <w:pStyle w:val="ConsPlusNormal"/>
            </w:pPr>
          </w:p>
        </w:tc>
      </w:tr>
      <w:tr w:rsidR="00107548">
        <w:tc>
          <w:tcPr>
            <w:tcW w:w="850" w:type="dxa"/>
          </w:tcPr>
          <w:p w:rsidR="00107548" w:rsidRDefault="00107548">
            <w:pPr>
              <w:pStyle w:val="ConsPlusNormal"/>
            </w:pPr>
            <w:r>
              <w:t>2</w:t>
            </w:r>
          </w:p>
        </w:tc>
        <w:tc>
          <w:tcPr>
            <w:tcW w:w="5272" w:type="dxa"/>
          </w:tcPr>
          <w:p w:rsidR="00107548" w:rsidRDefault="00107548">
            <w:pPr>
              <w:pStyle w:val="ConsPlusNormal"/>
            </w:pPr>
            <w:r>
              <w:t>Описание проблемы, решение которой имеет приоритетное значение для жителей города Мегиона или его части</w:t>
            </w:r>
          </w:p>
        </w:tc>
        <w:tc>
          <w:tcPr>
            <w:tcW w:w="2891" w:type="dxa"/>
          </w:tcPr>
          <w:p w:rsidR="00107548" w:rsidRDefault="00107548">
            <w:pPr>
              <w:pStyle w:val="ConsPlusNormal"/>
            </w:pPr>
          </w:p>
        </w:tc>
      </w:tr>
      <w:tr w:rsidR="00107548">
        <w:tc>
          <w:tcPr>
            <w:tcW w:w="850" w:type="dxa"/>
          </w:tcPr>
          <w:p w:rsidR="00107548" w:rsidRDefault="00107548">
            <w:pPr>
              <w:pStyle w:val="ConsPlusNormal"/>
            </w:pPr>
            <w:r>
              <w:t>3</w:t>
            </w:r>
          </w:p>
        </w:tc>
        <w:tc>
          <w:tcPr>
            <w:tcW w:w="5272" w:type="dxa"/>
          </w:tcPr>
          <w:p w:rsidR="00107548" w:rsidRDefault="00107548">
            <w:pPr>
              <w:pStyle w:val="ConsPlusNormal"/>
            </w:pPr>
            <w:r>
              <w:t>Обоснование предложений по решению указанной проблемы</w:t>
            </w:r>
          </w:p>
        </w:tc>
        <w:tc>
          <w:tcPr>
            <w:tcW w:w="2891" w:type="dxa"/>
          </w:tcPr>
          <w:p w:rsidR="00107548" w:rsidRDefault="00107548">
            <w:pPr>
              <w:pStyle w:val="ConsPlusNormal"/>
            </w:pPr>
          </w:p>
        </w:tc>
      </w:tr>
      <w:tr w:rsidR="00107548">
        <w:tc>
          <w:tcPr>
            <w:tcW w:w="850" w:type="dxa"/>
          </w:tcPr>
          <w:p w:rsidR="00107548" w:rsidRDefault="00107548">
            <w:pPr>
              <w:pStyle w:val="ConsPlusNormal"/>
            </w:pPr>
            <w:r>
              <w:t>4</w:t>
            </w:r>
          </w:p>
        </w:tc>
        <w:tc>
          <w:tcPr>
            <w:tcW w:w="5272" w:type="dxa"/>
          </w:tcPr>
          <w:p w:rsidR="00107548" w:rsidRDefault="00107548">
            <w:pPr>
              <w:pStyle w:val="ConsPlusNormal"/>
            </w:pPr>
            <w: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2891" w:type="dxa"/>
          </w:tcPr>
          <w:p w:rsidR="00107548" w:rsidRDefault="00107548">
            <w:pPr>
              <w:pStyle w:val="ConsPlusNormal"/>
            </w:pPr>
          </w:p>
        </w:tc>
      </w:tr>
      <w:tr w:rsidR="00107548">
        <w:tc>
          <w:tcPr>
            <w:tcW w:w="850" w:type="dxa"/>
          </w:tcPr>
          <w:p w:rsidR="00107548" w:rsidRDefault="00107548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5272" w:type="dxa"/>
          </w:tcPr>
          <w:p w:rsidR="00107548" w:rsidRDefault="00107548">
            <w:pPr>
              <w:pStyle w:val="ConsPlusNormal"/>
            </w:pPr>
            <w: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2891" w:type="dxa"/>
          </w:tcPr>
          <w:p w:rsidR="00107548" w:rsidRDefault="00107548">
            <w:pPr>
              <w:pStyle w:val="ConsPlusNormal"/>
            </w:pPr>
          </w:p>
        </w:tc>
      </w:tr>
      <w:tr w:rsidR="00107548">
        <w:tc>
          <w:tcPr>
            <w:tcW w:w="850" w:type="dxa"/>
          </w:tcPr>
          <w:p w:rsidR="00107548" w:rsidRDefault="00107548">
            <w:pPr>
              <w:pStyle w:val="ConsPlusNormal"/>
            </w:pPr>
            <w:r>
              <w:t>6</w:t>
            </w:r>
          </w:p>
        </w:tc>
        <w:tc>
          <w:tcPr>
            <w:tcW w:w="5272" w:type="dxa"/>
          </w:tcPr>
          <w:p w:rsidR="00107548" w:rsidRDefault="00107548">
            <w:pPr>
              <w:pStyle w:val="ConsPlusNormal"/>
            </w:pPr>
            <w:r>
              <w:t>Планируемые сроки реализации инициативного проекта</w:t>
            </w:r>
          </w:p>
        </w:tc>
        <w:tc>
          <w:tcPr>
            <w:tcW w:w="2891" w:type="dxa"/>
          </w:tcPr>
          <w:p w:rsidR="00107548" w:rsidRDefault="00107548">
            <w:pPr>
              <w:pStyle w:val="ConsPlusNormal"/>
            </w:pPr>
          </w:p>
        </w:tc>
      </w:tr>
      <w:tr w:rsidR="00107548">
        <w:tc>
          <w:tcPr>
            <w:tcW w:w="850" w:type="dxa"/>
          </w:tcPr>
          <w:p w:rsidR="00107548" w:rsidRDefault="00107548">
            <w:pPr>
              <w:pStyle w:val="ConsPlusNormal"/>
            </w:pPr>
            <w:r>
              <w:t>7</w:t>
            </w:r>
          </w:p>
        </w:tc>
        <w:tc>
          <w:tcPr>
            <w:tcW w:w="5272" w:type="dxa"/>
          </w:tcPr>
          <w:p w:rsidR="00107548" w:rsidRDefault="00107548">
            <w:pPr>
              <w:pStyle w:val="ConsPlusNormal"/>
            </w:pPr>
            <w: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2891" w:type="dxa"/>
          </w:tcPr>
          <w:p w:rsidR="00107548" w:rsidRDefault="00107548">
            <w:pPr>
              <w:pStyle w:val="ConsPlusNormal"/>
            </w:pPr>
          </w:p>
        </w:tc>
      </w:tr>
      <w:tr w:rsidR="00107548">
        <w:tc>
          <w:tcPr>
            <w:tcW w:w="850" w:type="dxa"/>
          </w:tcPr>
          <w:p w:rsidR="00107548" w:rsidRDefault="00107548">
            <w:pPr>
              <w:pStyle w:val="ConsPlusNormal"/>
            </w:pPr>
            <w:r>
              <w:t>8</w:t>
            </w:r>
          </w:p>
        </w:tc>
        <w:tc>
          <w:tcPr>
            <w:tcW w:w="5272" w:type="dxa"/>
          </w:tcPr>
          <w:p w:rsidR="00107548" w:rsidRDefault="00107548">
            <w:pPr>
              <w:pStyle w:val="ConsPlusNormal"/>
            </w:pPr>
            <w:r>
              <w:t>Объем средств бюджета города Мегиона необходимого для реализации инициативного проекта, за исключением планируемого объема инициативных платежей</w:t>
            </w:r>
          </w:p>
        </w:tc>
        <w:tc>
          <w:tcPr>
            <w:tcW w:w="2891" w:type="dxa"/>
          </w:tcPr>
          <w:p w:rsidR="00107548" w:rsidRDefault="00107548">
            <w:pPr>
              <w:pStyle w:val="ConsPlusNormal"/>
            </w:pPr>
          </w:p>
        </w:tc>
      </w:tr>
      <w:tr w:rsidR="00107548">
        <w:tc>
          <w:tcPr>
            <w:tcW w:w="850" w:type="dxa"/>
          </w:tcPr>
          <w:p w:rsidR="00107548" w:rsidRDefault="00107548">
            <w:pPr>
              <w:pStyle w:val="ConsPlusNormal"/>
            </w:pPr>
            <w:r>
              <w:t>9</w:t>
            </w:r>
          </w:p>
        </w:tc>
        <w:tc>
          <w:tcPr>
            <w:tcW w:w="5272" w:type="dxa"/>
          </w:tcPr>
          <w:p w:rsidR="00107548" w:rsidRDefault="00107548">
            <w:pPr>
              <w:pStyle w:val="ConsPlusNormal"/>
            </w:pPr>
            <w:r>
              <w:t>Указание на территорию города Мегиона или его часть, в границах которой будет реализовываться инициативный проект</w:t>
            </w:r>
          </w:p>
        </w:tc>
        <w:tc>
          <w:tcPr>
            <w:tcW w:w="2891" w:type="dxa"/>
          </w:tcPr>
          <w:p w:rsidR="00107548" w:rsidRDefault="00107548">
            <w:pPr>
              <w:pStyle w:val="ConsPlusNormal"/>
            </w:pPr>
          </w:p>
        </w:tc>
      </w:tr>
    </w:tbl>
    <w:p w:rsidR="00107548" w:rsidRDefault="00107548">
      <w:pPr>
        <w:pStyle w:val="ConsPlusNormal"/>
        <w:ind w:firstLine="540"/>
        <w:jc w:val="both"/>
      </w:pPr>
    </w:p>
    <w:p w:rsidR="00107548" w:rsidRDefault="00107548">
      <w:pPr>
        <w:pStyle w:val="ConsPlusNormal"/>
        <w:jc w:val="both"/>
      </w:pPr>
      <w:r>
        <w:t>Приложение:</w:t>
      </w:r>
    </w:p>
    <w:p w:rsidR="00107548" w:rsidRDefault="00107548">
      <w:pPr>
        <w:pStyle w:val="ConsPlusNormal"/>
        <w:spacing w:before="240"/>
        <w:jc w:val="both"/>
      </w:pPr>
      <w:r>
        <w:t>Инициатор(ы) проекта (представитель инициатора проекта) Ф.И.О. ______________ (подпись)</w:t>
      </w:r>
    </w:p>
    <w:p w:rsidR="00107548" w:rsidRDefault="00107548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107548" w:rsidRDefault="00107548">
      <w:pPr>
        <w:pStyle w:val="ConsPlusNormal"/>
        <w:spacing w:before="240"/>
        <w:ind w:firstLine="540"/>
        <w:jc w:val="both"/>
      </w:pPr>
      <w:r>
        <w:t>(&lt;*&gt; подписи не менее десяти граждан или представителя инициатора проекта)</w:t>
      </w:r>
    </w:p>
    <w:p w:rsidR="00107548" w:rsidRDefault="00107548">
      <w:pPr>
        <w:pStyle w:val="ConsPlusNormal"/>
        <w:jc w:val="both"/>
      </w:pPr>
    </w:p>
    <w:p w:rsidR="00107548" w:rsidRDefault="00107548">
      <w:pPr>
        <w:pStyle w:val="ConsPlusNormal"/>
      </w:pPr>
    </w:p>
    <w:p w:rsidR="00107548" w:rsidRDefault="00107548">
      <w:pPr>
        <w:pStyle w:val="ConsPlusNormal"/>
      </w:pPr>
    </w:p>
    <w:p w:rsidR="00107548" w:rsidRDefault="00107548">
      <w:pPr>
        <w:pStyle w:val="ConsPlusNormal"/>
      </w:pPr>
    </w:p>
    <w:p w:rsidR="00107548" w:rsidRDefault="00107548">
      <w:pPr>
        <w:pStyle w:val="ConsPlusNormal"/>
      </w:pPr>
    </w:p>
    <w:p w:rsidR="00107548" w:rsidRDefault="00107548">
      <w:pPr>
        <w:pStyle w:val="ConsPlusNormal"/>
        <w:jc w:val="right"/>
        <w:outlineLvl w:val="1"/>
      </w:pPr>
      <w:r>
        <w:t>Приложение 2</w:t>
      </w:r>
    </w:p>
    <w:p w:rsidR="00107548" w:rsidRDefault="00107548">
      <w:pPr>
        <w:pStyle w:val="ConsPlusNormal"/>
        <w:jc w:val="right"/>
      </w:pPr>
      <w:r>
        <w:t>к порядку</w:t>
      </w:r>
    </w:p>
    <w:p w:rsidR="00107548" w:rsidRDefault="00107548">
      <w:pPr>
        <w:pStyle w:val="ConsPlusNormal"/>
      </w:pPr>
    </w:p>
    <w:p w:rsidR="00107548" w:rsidRDefault="00107548">
      <w:pPr>
        <w:pStyle w:val="ConsPlusTitle"/>
        <w:jc w:val="center"/>
      </w:pPr>
      <w:bookmarkStart w:id="10" w:name="P155"/>
      <w:bookmarkEnd w:id="10"/>
      <w:r>
        <w:t>КРИТЕРИИ</w:t>
      </w:r>
    </w:p>
    <w:p w:rsidR="00107548" w:rsidRDefault="00107548">
      <w:pPr>
        <w:pStyle w:val="ConsPlusTitle"/>
        <w:jc w:val="center"/>
      </w:pPr>
      <w:r>
        <w:t>ОЦЕНКИ ИНИЦИАТИВНОГО ПРОЕКТА</w:t>
      </w:r>
    </w:p>
    <w:p w:rsidR="00107548" w:rsidRDefault="0010754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4309"/>
        <w:gridCol w:w="3345"/>
      </w:tblGrid>
      <w:tr w:rsidR="00107548">
        <w:tc>
          <w:tcPr>
            <w:tcW w:w="1144" w:type="dxa"/>
          </w:tcPr>
          <w:p w:rsidR="00107548" w:rsidRDefault="00107548">
            <w:pPr>
              <w:pStyle w:val="ConsPlusNormal"/>
              <w:jc w:val="center"/>
            </w:pPr>
            <w:r>
              <w:t>N критерия</w:t>
            </w:r>
          </w:p>
        </w:tc>
        <w:tc>
          <w:tcPr>
            <w:tcW w:w="4309" w:type="dxa"/>
          </w:tcPr>
          <w:p w:rsidR="00107548" w:rsidRDefault="00107548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3345" w:type="dxa"/>
          </w:tcPr>
          <w:p w:rsidR="00107548" w:rsidRDefault="00107548">
            <w:pPr>
              <w:pStyle w:val="ConsPlusNormal"/>
              <w:jc w:val="center"/>
            </w:pPr>
            <w:r>
              <w:t>Баллы по критерию</w:t>
            </w:r>
          </w:p>
        </w:tc>
      </w:tr>
      <w:tr w:rsidR="00107548">
        <w:tc>
          <w:tcPr>
            <w:tcW w:w="1144" w:type="dxa"/>
          </w:tcPr>
          <w:p w:rsidR="00107548" w:rsidRDefault="00107548">
            <w:pPr>
              <w:pStyle w:val="ConsPlusNormal"/>
            </w:pPr>
            <w:r>
              <w:t>1</w:t>
            </w:r>
          </w:p>
        </w:tc>
        <w:tc>
          <w:tcPr>
            <w:tcW w:w="7654" w:type="dxa"/>
            <w:gridSpan w:val="2"/>
          </w:tcPr>
          <w:p w:rsidR="00107548" w:rsidRDefault="00107548">
            <w:pPr>
              <w:pStyle w:val="ConsPlusNormal"/>
            </w:pPr>
            <w:r>
              <w:t>Объем средств бюджета города Мегиона, необходимых для реализации инициативного проекта, за исключением планируемого объема инициативных платежей, превышает</w:t>
            </w:r>
          </w:p>
          <w:p w:rsidR="00107548" w:rsidRDefault="00107548">
            <w:pPr>
              <w:pStyle w:val="ConsPlusNormal"/>
            </w:pPr>
            <w:r>
              <w:t>1 500 тыс. руб.</w:t>
            </w:r>
          </w:p>
        </w:tc>
      </w:tr>
      <w:tr w:rsidR="00107548">
        <w:tc>
          <w:tcPr>
            <w:tcW w:w="1144" w:type="dxa"/>
          </w:tcPr>
          <w:p w:rsidR="00107548" w:rsidRDefault="00107548">
            <w:pPr>
              <w:pStyle w:val="ConsPlusNormal"/>
            </w:pPr>
          </w:p>
        </w:tc>
        <w:tc>
          <w:tcPr>
            <w:tcW w:w="4309" w:type="dxa"/>
          </w:tcPr>
          <w:p w:rsidR="00107548" w:rsidRDefault="00107548">
            <w:pPr>
              <w:pStyle w:val="ConsPlusNormal"/>
            </w:pPr>
            <w:r>
              <w:t>нет</w:t>
            </w:r>
          </w:p>
        </w:tc>
        <w:tc>
          <w:tcPr>
            <w:tcW w:w="3345" w:type="dxa"/>
          </w:tcPr>
          <w:p w:rsidR="00107548" w:rsidRDefault="00107548">
            <w:pPr>
              <w:pStyle w:val="ConsPlusNormal"/>
            </w:pPr>
            <w:r>
              <w:t>5</w:t>
            </w:r>
          </w:p>
        </w:tc>
      </w:tr>
      <w:tr w:rsidR="00107548">
        <w:tc>
          <w:tcPr>
            <w:tcW w:w="1144" w:type="dxa"/>
          </w:tcPr>
          <w:p w:rsidR="00107548" w:rsidRDefault="00107548">
            <w:pPr>
              <w:pStyle w:val="ConsPlusNormal"/>
            </w:pPr>
          </w:p>
        </w:tc>
        <w:tc>
          <w:tcPr>
            <w:tcW w:w="4309" w:type="dxa"/>
          </w:tcPr>
          <w:p w:rsidR="00107548" w:rsidRDefault="00107548">
            <w:pPr>
              <w:pStyle w:val="ConsPlusNormal"/>
            </w:pPr>
            <w:r>
              <w:t>да</w:t>
            </w:r>
          </w:p>
        </w:tc>
        <w:tc>
          <w:tcPr>
            <w:tcW w:w="3345" w:type="dxa"/>
          </w:tcPr>
          <w:p w:rsidR="00107548" w:rsidRDefault="00107548">
            <w:pPr>
              <w:pStyle w:val="ConsPlusNormal"/>
            </w:pPr>
            <w:r>
              <w:t>0</w:t>
            </w:r>
          </w:p>
        </w:tc>
      </w:tr>
      <w:tr w:rsidR="00107548">
        <w:tc>
          <w:tcPr>
            <w:tcW w:w="1144" w:type="dxa"/>
          </w:tcPr>
          <w:p w:rsidR="00107548" w:rsidRDefault="00107548">
            <w:pPr>
              <w:pStyle w:val="ConsPlusNormal"/>
            </w:pPr>
            <w:r>
              <w:t>2</w:t>
            </w:r>
          </w:p>
        </w:tc>
        <w:tc>
          <w:tcPr>
            <w:tcW w:w="7654" w:type="dxa"/>
            <w:gridSpan w:val="2"/>
          </w:tcPr>
          <w:p w:rsidR="00107548" w:rsidRDefault="00107548">
            <w:pPr>
              <w:pStyle w:val="ConsPlusNormal"/>
            </w:pPr>
            <w:r>
              <w:t>Общественная полезность реализации инициативного проекта</w:t>
            </w:r>
          </w:p>
        </w:tc>
      </w:tr>
      <w:tr w:rsidR="00107548">
        <w:tc>
          <w:tcPr>
            <w:tcW w:w="1144" w:type="dxa"/>
          </w:tcPr>
          <w:p w:rsidR="00107548" w:rsidRDefault="00107548">
            <w:pPr>
              <w:pStyle w:val="ConsPlusNormal"/>
            </w:pPr>
          </w:p>
        </w:tc>
        <w:tc>
          <w:tcPr>
            <w:tcW w:w="4309" w:type="dxa"/>
          </w:tcPr>
          <w:p w:rsidR="00107548" w:rsidRDefault="00107548">
            <w:pPr>
              <w:pStyle w:val="ConsPlusNormal"/>
            </w:pPr>
            <w:r>
              <w:t>проект оценивается как имеющий высокую социальную, культурную, досуговую и иную общественную полезность для жителей города Мегиона:</w:t>
            </w:r>
          </w:p>
          <w:p w:rsidR="00107548" w:rsidRDefault="00107548">
            <w:pPr>
              <w:pStyle w:val="ConsPlusNormal"/>
            </w:pPr>
            <w:r>
              <w:t>- способствует формированию активной гражданской позиции, здоровому образу жизни, направлен на воспитание нравственности, толерантности, других социально значимых качеств (мероприятия, акции, форумы); - направлен на создание, развитие и ремонт муниципальных объектов социальной сферы;</w:t>
            </w:r>
          </w:p>
          <w:p w:rsidR="00107548" w:rsidRDefault="00107548">
            <w:pPr>
              <w:pStyle w:val="ConsPlusNormal"/>
            </w:pPr>
            <w:r>
              <w:t>- направлен на создание, развитие и ремонт объектов общественной инфраструктуры, благоустройства, рекреационных зон, точек социального притяжения, мест массового отдыха населения, объектов культурного наследия;</w:t>
            </w:r>
          </w:p>
          <w:p w:rsidR="00107548" w:rsidRDefault="00107548">
            <w:pPr>
              <w:pStyle w:val="ConsPlusNormal"/>
            </w:pPr>
            <w:r>
              <w:t>- направлен на строительство (реконструкцию), капитальный ремонт и ремонт автомобильных дорог местного значения</w:t>
            </w:r>
          </w:p>
        </w:tc>
        <w:tc>
          <w:tcPr>
            <w:tcW w:w="3345" w:type="dxa"/>
          </w:tcPr>
          <w:p w:rsidR="00107548" w:rsidRDefault="00107548">
            <w:pPr>
              <w:pStyle w:val="ConsPlusNormal"/>
            </w:pPr>
            <w:r>
              <w:t>15</w:t>
            </w:r>
          </w:p>
        </w:tc>
      </w:tr>
      <w:tr w:rsidR="00107548">
        <w:tc>
          <w:tcPr>
            <w:tcW w:w="1144" w:type="dxa"/>
          </w:tcPr>
          <w:p w:rsidR="00107548" w:rsidRDefault="00107548">
            <w:pPr>
              <w:pStyle w:val="ConsPlusNormal"/>
            </w:pPr>
          </w:p>
        </w:tc>
        <w:tc>
          <w:tcPr>
            <w:tcW w:w="4309" w:type="dxa"/>
          </w:tcPr>
          <w:p w:rsidR="00107548" w:rsidRDefault="00107548">
            <w:pPr>
              <w:pStyle w:val="ConsPlusNormal"/>
            </w:pPr>
            <w:r>
              <w:t>проект оценивается как не имеющий общественной полезности</w:t>
            </w:r>
          </w:p>
        </w:tc>
        <w:tc>
          <w:tcPr>
            <w:tcW w:w="3345" w:type="dxa"/>
          </w:tcPr>
          <w:p w:rsidR="00107548" w:rsidRDefault="00107548">
            <w:pPr>
              <w:pStyle w:val="ConsPlusNormal"/>
            </w:pPr>
            <w:r>
              <w:t>0</w:t>
            </w:r>
          </w:p>
        </w:tc>
      </w:tr>
      <w:tr w:rsidR="00107548">
        <w:tc>
          <w:tcPr>
            <w:tcW w:w="1144" w:type="dxa"/>
          </w:tcPr>
          <w:p w:rsidR="00107548" w:rsidRDefault="00107548">
            <w:pPr>
              <w:pStyle w:val="ConsPlusNormal"/>
            </w:pPr>
            <w:r>
              <w:t>3</w:t>
            </w:r>
          </w:p>
        </w:tc>
        <w:tc>
          <w:tcPr>
            <w:tcW w:w="7654" w:type="dxa"/>
            <w:gridSpan w:val="2"/>
          </w:tcPr>
          <w:p w:rsidR="00107548" w:rsidRDefault="00107548">
            <w:pPr>
              <w:pStyle w:val="ConsPlusNormal"/>
            </w:pPr>
            <w:r>
              <w:t>Актуальность (острота) проблемы:</w:t>
            </w:r>
          </w:p>
        </w:tc>
      </w:tr>
      <w:tr w:rsidR="00107548">
        <w:tc>
          <w:tcPr>
            <w:tcW w:w="1144" w:type="dxa"/>
          </w:tcPr>
          <w:p w:rsidR="00107548" w:rsidRDefault="00107548">
            <w:pPr>
              <w:pStyle w:val="ConsPlusNormal"/>
            </w:pPr>
          </w:p>
        </w:tc>
        <w:tc>
          <w:tcPr>
            <w:tcW w:w="4309" w:type="dxa"/>
          </w:tcPr>
          <w:p w:rsidR="00107548" w:rsidRDefault="00107548">
            <w:pPr>
              <w:pStyle w:val="ConsPlusNormal"/>
            </w:pPr>
            <w:r>
              <w:t>очень высокая - проблема оценивается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3345" w:type="dxa"/>
          </w:tcPr>
          <w:p w:rsidR="00107548" w:rsidRDefault="00107548">
            <w:pPr>
              <w:pStyle w:val="ConsPlusNormal"/>
            </w:pPr>
            <w:r>
              <w:t>15</w:t>
            </w:r>
          </w:p>
        </w:tc>
      </w:tr>
      <w:tr w:rsidR="00107548">
        <w:tc>
          <w:tcPr>
            <w:tcW w:w="1144" w:type="dxa"/>
          </w:tcPr>
          <w:p w:rsidR="00107548" w:rsidRDefault="00107548">
            <w:pPr>
              <w:pStyle w:val="ConsPlusNormal"/>
            </w:pPr>
          </w:p>
        </w:tc>
        <w:tc>
          <w:tcPr>
            <w:tcW w:w="4309" w:type="dxa"/>
          </w:tcPr>
          <w:p w:rsidR="00107548" w:rsidRDefault="00107548">
            <w:pPr>
              <w:pStyle w:val="ConsPlusNormal"/>
            </w:pPr>
            <w:r>
              <w:t>высокая - проблема оценивается значительной, отсутствие ее решения будет негативно сказываться на качестве жизни</w:t>
            </w:r>
          </w:p>
        </w:tc>
        <w:tc>
          <w:tcPr>
            <w:tcW w:w="3345" w:type="dxa"/>
          </w:tcPr>
          <w:p w:rsidR="00107548" w:rsidRDefault="00107548">
            <w:pPr>
              <w:pStyle w:val="ConsPlusNormal"/>
            </w:pPr>
            <w:r>
              <w:t>10</w:t>
            </w:r>
          </w:p>
        </w:tc>
      </w:tr>
      <w:tr w:rsidR="00107548">
        <w:tc>
          <w:tcPr>
            <w:tcW w:w="1144" w:type="dxa"/>
          </w:tcPr>
          <w:p w:rsidR="00107548" w:rsidRDefault="00107548">
            <w:pPr>
              <w:pStyle w:val="ConsPlusNormal"/>
            </w:pPr>
          </w:p>
        </w:tc>
        <w:tc>
          <w:tcPr>
            <w:tcW w:w="4309" w:type="dxa"/>
          </w:tcPr>
          <w:p w:rsidR="00107548" w:rsidRDefault="00107548">
            <w:pPr>
              <w:pStyle w:val="ConsPlusNormal"/>
            </w:pPr>
            <w:r>
              <w:t>средняя - проблема оценивается в качестве актуальной, ее решение может привести к улучшению качества жизни</w:t>
            </w:r>
          </w:p>
        </w:tc>
        <w:tc>
          <w:tcPr>
            <w:tcW w:w="3345" w:type="dxa"/>
          </w:tcPr>
          <w:p w:rsidR="00107548" w:rsidRDefault="00107548">
            <w:pPr>
              <w:pStyle w:val="ConsPlusNormal"/>
            </w:pPr>
            <w:r>
              <w:t>5</w:t>
            </w:r>
          </w:p>
        </w:tc>
      </w:tr>
      <w:tr w:rsidR="00107548">
        <w:tc>
          <w:tcPr>
            <w:tcW w:w="1144" w:type="dxa"/>
          </w:tcPr>
          <w:p w:rsidR="00107548" w:rsidRDefault="00107548">
            <w:pPr>
              <w:pStyle w:val="ConsPlusNormal"/>
            </w:pPr>
          </w:p>
        </w:tc>
        <w:tc>
          <w:tcPr>
            <w:tcW w:w="4309" w:type="dxa"/>
          </w:tcPr>
          <w:p w:rsidR="00107548" w:rsidRDefault="00107548">
            <w:pPr>
              <w:pStyle w:val="ConsPlusNormal"/>
            </w:pPr>
            <w:r>
              <w:t>низкая - не оценивается в качестве актуальной, ее решение не ведет к улучшению качества жизни</w:t>
            </w:r>
          </w:p>
        </w:tc>
        <w:tc>
          <w:tcPr>
            <w:tcW w:w="3345" w:type="dxa"/>
          </w:tcPr>
          <w:p w:rsidR="00107548" w:rsidRDefault="00107548">
            <w:pPr>
              <w:pStyle w:val="ConsPlusNormal"/>
            </w:pPr>
            <w:r>
              <w:t>0</w:t>
            </w:r>
          </w:p>
        </w:tc>
      </w:tr>
      <w:tr w:rsidR="00107548">
        <w:tc>
          <w:tcPr>
            <w:tcW w:w="1144" w:type="dxa"/>
          </w:tcPr>
          <w:p w:rsidR="00107548" w:rsidRDefault="00107548">
            <w:pPr>
              <w:pStyle w:val="ConsPlusNormal"/>
            </w:pPr>
            <w:r>
              <w:t>4</w:t>
            </w:r>
          </w:p>
        </w:tc>
        <w:tc>
          <w:tcPr>
            <w:tcW w:w="7654" w:type="dxa"/>
            <w:gridSpan w:val="2"/>
          </w:tcPr>
          <w:p w:rsidR="00107548" w:rsidRDefault="00107548">
            <w:pPr>
              <w:pStyle w:val="ConsPlusNormal"/>
            </w:pPr>
            <w:r>
              <w:t>Необходимость осуществления дополнительных бюджетных расходов в последующих периодах в целях содержания (поддержания) результатов инициативного проекта</w:t>
            </w:r>
          </w:p>
        </w:tc>
      </w:tr>
      <w:tr w:rsidR="00107548">
        <w:tc>
          <w:tcPr>
            <w:tcW w:w="1144" w:type="dxa"/>
          </w:tcPr>
          <w:p w:rsidR="00107548" w:rsidRDefault="00107548">
            <w:pPr>
              <w:pStyle w:val="ConsPlusNormal"/>
            </w:pPr>
          </w:p>
        </w:tc>
        <w:tc>
          <w:tcPr>
            <w:tcW w:w="4309" w:type="dxa"/>
          </w:tcPr>
          <w:p w:rsidR="00107548" w:rsidRDefault="00107548">
            <w:pPr>
              <w:pStyle w:val="ConsPlusNormal"/>
            </w:pPr>
            <w:r>
              <w:t>нет</w:t>
            </w:r>
          </w:p>
        </w:tc>
        <w:tc>
          <w:tcPr>
            <w:tcW w:w="3345" w:type="dxa"/>
          </w:tcPr>
          <w:p w:rsidR="00107548" w:rsidRDefault="00107548">
            <w:pPr>
              <w:pStyle w:val="ConsPlusNormal"/>
            </w:pPr>
            <w:r>
              <w:t>10</w:t>
            </w:r>
          </w:p>
        </w:tc>
      </w:tr>
      <w:tr w:rsidR="00107548">
        <w:tc>
          <w:tcPr>
            <w:tcW w:w="1144" w:type="dxa"/>
          </w:tcPr>
          <w:p w:rsidR="00107548" w:rsidRDefault="00107548">
            <w:pPr>
              <w:pStyle w:val="ConsPlusNormal"/>
            </w:pPr>
          </w:p>
        </w:tc>
        <w:tc>
          <w:tcPr>
            <w:tcW w:w="4309" w:type="dxa"/>
          </w:tcPr>
          <w:p w:rsidR="00107548" w:rsidRDefault="00107548">
            <w:pPr>
              <w:pStyle w:val="ConsPlusNormal"/>
            </w:pPr>
            <w:r>
              <w:t>да</w:t>
            </w:r>
          </w:p>
        </w:tc>
        <w:tc>
          <w:tcPr>
            <w:tcW w:w="3345" w:type="dxa"/>
          </w:tcPr>
          <w:p w:rsidR="00107548" w:rsidRDefault="00107548">
            <w:pPr>
              <w:pStyle w:val="ConsPlusNormal"/>
            </w:pPr>
            <w:r>
              <w:t>0</w:t>
            </w:r>
          </w:p>
        </w:tc>
      </w:tr>
      <w:tr w:rsidR="00107548">
        <w:tc>
          <w:tcPr>
            <w:tcW w:w="1144" w:type="dxa"/>
          </w:tcPr>
          <w:p w:rsidR="00107548" w:rsidRDefault="00107548">
            <w:pPr>
              <w:pStyle w:val="ConsPlusNormal"/>
            </w:pPr>
            <w:r>
              <w:t>5</w:t>
            </w:r>
          </w:p>
        </w:tc>
        <w:tc>
          <w:tcPr>
            <w:tcW w:w="7654" w:type="dxa"/>
            <w:gridSpan w:val="2"/>
          </w:tcPr>
          <w:p w:rsidR="00107548" w:rsidRDefault="00107548">
            <w:pPr>
              <w:pStyle w:val="ConsPlusNormal"/>
            </w:pPr>
            <w:r>
              <w:t>Оригинальность, необычность идеи инициативного проекта</w:t>
            </w:r>
          </w:p>
        </w:tc>
      </w:tr>
      <w:tr w:rsidR="00107548">
        <w:tc>
          <w:tcPr>
            <w:tcW w:w="1144" w:type="dxa"/>
          </w:tcPr>
          <w:p w:rsidR="00107548" w:rsidRDefault="00107548">
            <w:pPr>
              <w:pStyle w:val="ConsPlusNormal"/>
            </w:pPr>
          </w:p>
        </w:tc>
        <w:tc>
          <w:tcPr>
            <w:tcW w:w="4309" w:type="dxa"/>
          </w:tcPr>
          <w:p w:rsidR="00107548" w:rsidRDefault="00107548">
            <w:pPr>
              <w:pStyle w:val="ConsPlusNormal"/>
            </w:pPr>
            <w:r>
              <w:t>да</w:t>
            </w:r>
          </w:p>
        </w:tc>
        <w:tc>
          <w:tcPr>
            <w:tcW w:w="3345" w:type="dxa"/>
          </w:tcPr>
          <w:p w:rsidR="00107548" w:rsidRDefault="00107548">
            <w:pPr>
              <w:pStyle w:val="ConsPlusNormal"/>
            </w:pPr>
            <w:r>
              <w:t>5</w:t>
            </w:r>
          </w:p>
        </w:tc>
      </w:tr>
      <w:tr w:rsidR="00107548">
        <w:tc>
          <w:tcPr>
            <w:tcW w:w="1144" w:type="dxa"/>
          </w:tcPr>
          <w:p w:rsidR="00107548" w:rsidRDefault="00107548">
            <w:pPr>
              <w:pStyle w:val="ConsPlusNormal"/>
            </w:pPr>
          </w:p>
        </w:tc>
        <w:tc>
          <w:tcPr>
            <w:tcW w:w="4309" w:type="dxa"/>
          </w:tcPr>
          <w:p w:rsidR="00107548" w:rsidRDefault="00107548">
            <w:pPr>
              <w:pStyle w:val="ConsPlusNormal"/>
            </w:pPr>
            <w:r>
              <w:t>нет</w:t>
            </w:r>
          </w:p>
        </w:tc>
        <w:tc>
          <w:tcPr>
            <w:tcW w:w="3345" w:type="dxa"/>
          </w:tcPr>
          <w:p w:rsidR="00107548" w:rsidRDefault="00107548">
            <w:pPr>
              <w:pStyle w:val="ConsPlusNormal"/>
            </w:pPr>
            <w:r>
              <w:t>0</w:t>
            </w:r>
          </w:p>
        </w:tc>
      </w:tr>
      <w:tr w:rsidR="00107548">
        <w:tc>
          <w:tcPr>
            <w:tcW w:w="1144" w:type="dxa"/>
          </w:tcPr>
          <w:p w:rsidR="00107548" w:rsidRDefault="00107548">
            <w:pPr>
              <w:pStyle w:val="ConsPlusNormal"/>
            </w:pPr>
            <w:r>
              <w:t>6</w:t>
            </w:r>
          </w:p>
        </w:tc>
        <w:tc>
          <w:tcPr>
            <w:tcW w:w="7654" w:type="dxa"/>
            <w:gridSpan w:val="2"/>
          </w:tcPr>
          <w:p w:rsidR="00107548" w:rsidRDefault="00107548">
            <w:pPr>
              <w:pStyle w:val="ConsPlusNormal"/>
            </w:pPr>
            <w:r>
              <w:t>Объем планируемого финансового участия физических лиц в реализации инициативного проекта</w:t>
            </w:r>
          </w:p>
        </w:tc>
      </w:tr>
      <w:tr w:rsidR="00107548">
        <w:tc>
          <w:tcPr>
            <w:tcW w:w="1144" w:type="dxa"/>
          </w:tcPr>
          <w:p w:rsidR="00107548" w:rsidRDefault="00107548">
            <w:pPr>
              <w:pStyle w:val="ConsPlusNormal"/>
            </w:pPr>
          </w:p>
        </w:tc>
        <w:tc>
          <w:tcPr>
            <w:tcW w:w="4309" w:type="dxa"/>
          </w:tcPr>
          <w:p w:rsidR="00107548" w:rsidRDefault="00107548">
            <w:pPr>
              <w:pStyle w:val="ConsPlusNormal"/>
            </w:pPr>
            <w:r>
              <w:t>от 20% стоимости инициативного проекта</w:t>
            </w:r>
          </w:p>
        </w:tc>
        <w:tc>
          <w:tcPr>
            <w:tcW w:w="3345" w:type="dxa"/>
          </w:tcPr>
          <w:p w:rsidR="00107548" w:rsidRDefault="00107548">
            <w:pPr>
              <w:pStyle w:val="ConsPlusNormal"/>
            </w:pPr>
            <w:r>
              <w:t>20</w:t>
            </w:r>
          </w:p>
        </w:tc>
      </w:tr>
      <w:tr w:rsidR="00107548">
        <w:tc>
          <w:tcPr>
            <w:tcW w:w="1144" w:type="dxa"/>
          </w:tcPr>
          <w:p w:rsidR="00107548" w:rsidRDefault="00107548">
            <w:pPr>
              <w:pStyle w:val="ConsPlusNormal"/>
            </w:pPr>
          </w:p>
        </w:tc>
        <w:tc>
          <w:tcPr>
            <w:tcW w:w="4309" w:type="dxa"/>
          </w:tcPr>
          <w:p w:rsidR="00107548" w:rsidRDefault="00107548">
            <w:pPr>
              <w:pStyle w:val="ConsPlusNormal"/>
            </w:pPr>
            <w:r>
              <w:t>от 15% до 20% стоимости инициативного проекта</w:t>
            </w:r>
          </w:p>
        </w:tc>
        <w:tc>
          <w:tcPr>
            <w:tcW w:w="3345" w:type="dxa"/>
          </w:tcPr>
          <w:p w:rsidR="00107548" w:rsidRDefault="00107548">
            <w:pPr>
              <w:pStyle w:val="ConsPlusNormal"/>
            </w:pPr>
            <w:r>
              <w:t>17</w:t>
            </w:r>
          </w:p>
        </w:tc>
      </w:tr>
      <w:tr w:rsidR="00107548">
        <w:tc>
          <w:tcPr>
            <w:tcW w:w="1144" w:type="dxa"/>
          </w:tcPr>
          <w:p w:rsidR="00107548" w:rsidRDefault="00107548">
            <w:pPr>
              <w:pStyle w:val="ConsPlusNormal"/>
            </w:pPr>
          </w:p>
        </w:tc>
        <w:tc>
          <w:tcPr>
            <w:tcW w:w="4309" w:type="dxa"/>
          </w:tcPr>
          <w:p w:rsidR="00107548" w:rsidRDefault="00107548">
            <w:pPr>
              <w:pStyle w:val="ConsPlusNormal"/>
            </w:pPr>
            <w:r>
              <w:t>от 10% до 15% стоимости инициативного проекта</w:t>
            </w:r>
          </w:p>
        </w:tc>
        <w:tc>
          <w:tcPr>
            <w:tcW w:w="3345" w:type="dxa"/>
          </w:tcPr>
          <w:p w:rsidR="00107548" w:rsidRDefault="00107548">
            <w:pPr>
              <w:pStyle w:val="ConsPlusNormal"/>
            </w:pPr>
            <w:r>
              <w:t>15</w:t>
            </w:r>
          </w:p>
        </w:tc>
      </w:tr>
      <w:tr w:rsidR="00107548">
        <w:tc>
          <w:tcPr>
            <w:tcW w:w="1144" w:type="dxa"/>
          </w:tcPr>
          <w:p w:rsidR="00107548" w:rsidRDefault="00107548">
            <w:pPr>
              <w:pStyle w:val="ConsPlusNormal"/>
            </w:pPr>
          </w:p>
        </w:tc>
        <w:tc>
          <w:tcPr>
            <w:tcW w:w="4309" w:type="dxa"/>
          </w:tcPr>
          <w:p w:rsidR="00107548" w:rsidRDefault="00107548">
            <w:pPr>
              <w:pStyle w:val="ConsPlusNormal"/>
            </w:pPr>
            <w:r>
              <w:t>от 5% до 10% стоимости инициативного проекта</w:t>
            </w:r>
          </w:p>
        </w:tc>
        <w:tc>
          <w:tcPr>
            <w:tcW w:w="3345" w:type="dxa"/>
          </w:tcPr>
          <w:p w:rsidR="00107548" w:rsidRDefault="00107548">
            <w:pPr>
              <w:pStyle w:val="ConsPlusNormal"/>
            </w:pPr>
            <w:r>
              <w:t>13</w:t>
            </w:r>
          </w:p>
        </w:tc>
      </w:tr>
      <w:tr w:rsidR="00107548">
        <w:tc>
          <w:tcPr>
            <w:tcW w:w="1144" w:type="dxa"/>
          </w:tcPr>
          <w:p w:rsidR="00107548" w:rsidRDefault="00107548">
            <w:pPr>
              <w:pStyle w:val="ConsPlusNormal"/>
            </w:pPr>
          </w:p>
        </w:tc>
        <w:tc>
          <w:tcPr>
            <w:tcW w:w="4309" w:type="dxa"/>
          </w:tcPr>
          <w:p w:rsidR="00107548" w:rsidRDefault="00107548">
            <w:pPr>
              <w:pStyle w:val="ConsPlusNormal"/>
            </w:pPr>
            <w:r>
              <w:t>до 5% от стоимости инициативного проекта</w:t>
            </w:r>
          </w:p>
        </w:tc>
        <w:tc>
          <w:tcPr>
            <w:tcW w:w="3345" w:type="dxa"/>
          </w:tcPr>
          <w:p w:rsidR="00107548" w:rsidRDefault="00107548">
            <w:pPr>
              <w:pStyle w:val="ConsPlusNormal"/>
            </w:pPr>
            <w:r>
              <w:t>10</w:t>
            </w:r>
          </w:p>
        </w:tc>
      </w:tr>
      <w:tr w:rsidR="00107548">
        <w:tc>
          <w:tcPr>
            <w:tcW w:w="1144" w:type="dxa"/>
          </w:tcPr>
          <w:p w:rsidR="00107548" w:rsidRDefault="00107548">
            <w:pPr>
              <w:pStyle w:val="ConsPlusNormal"/>
            </w:pPr>
            <w:r>
              <w:t>7</w:t>
            </w:r>
          </w:p>
        </w:tc>
        <w:tc>
          <w:tcPr>
            <w:tcW w:w="7654" w:type="dxa"/>
            <w:gridSpan w:val="2"/>
          </w:tcPr>
          <w:p w:rsidR="00107548" w:rsidRDefault="00107548">
            <w:pPr>
              <w:pStyle w:val="ConsPlusNormal"/>
            </w:pPr>
            <w:r>
              <w:t>Объем планируемого финансового участия юридических лиц в реализации инициативного проекта</w:t>
            </w:r>
          </w:p>
        </w:tc>
      </w:tr>
      <w:tr w:rsidR="00107548">
        <w:tc>
          <w:tcPr>
            <w:tcW w:w="1144" w:type="dxa"/>
          </w:tcPr>
          <w:p w:rsidR="00107548" w:rsidRDefault="00107548">
            <w:pPr>
              <w:pStyle w:val="ConsPlusNormal"/>
            </w:pPr>
          </w:p>
        </w:tc>
        <w:tc>
          <w:tcPr>
            <w:tcW w:w="4309" w:type="dxa"/>
          </w:tcPr>
          <w:p w:rsidR="00107548" w:rsidRDefault="00107548">
            <w:pPr>
              <w:pStyle w:val="ConsPlusNormal"/>
            </w:pPr>
            <w:r>
              <w:t>от 20% стоимости инициативного проекта</w:t>
            </w:r>
          </w:p>
        </w:tc>
        <w:tc>
          <w:tcPr>
            <w:tcW w:w="3345" w:type="dxa"/>
          </w:tcPr>
          <w:p w:rsidR="00107548" w:rsidRDefault="00107548">
            <w:pPr>
              <w:pStyle w:val="ConsPlusNormal"/>
            </w:pPr>
            <w:r>
              <w:t>20</w:t>
            </w:r>
          </w:p>
        </w:tc>
      </w:tr>
      <w:tr w:rsidR="00107548">
        <w:tc>
          <w:tcPr>
            <w:tcW w:w="1144" w:type="dxa"/>
          </w:tcPr>
          <w:p w:rsidR="00107548" w:rsidRDefault="00107548">
            <w:pPr>
              <w:pStyle w:val="ConsPlusNormal"/>
            </w:pPr>
          </w:p>
        </w:tc>
        <w:tc>
          <w:tcPr>
            <w:tcW w:w="4309" w:type="dxa"/>
          </w:tcPr>
          <w:p w:rsidR="00107548" w:rsidRDefault="00107548">
            <w:pPr>
              <w:pStyle w:val="ConsPlusNormal"/>
            </w:pPr>
            <w:r>
              <w:t>от 15% до 20% стоимости инициативного проекта</w:t>
            </w:r>
          </w:p>
        </w:tc>
        <w:tc>
          <w:tcPr>
            <w:tcW w:w="3345" w:type="dxa"/>
          </w:tcPr>
          <w:p w:rsidR="00107548" w:rsidRDefault="00107548">
            <w:pPr>
              <w:pStyle w:val="ConsPlusNormal"/>
            </w:pPr>
            <w:r>
              <w:t>17</w:t>
            </w:r>
          </w:p>
        </w:tc>
      </w:tr>
      <w:tr w:rsidR="00107548">
        <w:tc>
          <w:tcPr>
            <w:tcW w:w="1144" w:type="dxa"/>
          </w:tcPr>
          <w:p w:rsidR="00107548" w:rsidRDefault="00107548">
            <w:pPr>
              <w:pStyle w:val="ConsPlusNormal"/>
            </w:pPr>
          </w:p>
        </w:tc>
        <w:tc>
          <w:tcPr>
            <w:tcW w:w="4309" w:type="dxa"/>
          </w:tcPr>
          <w:p w:rsidR="00107548" w:rsidRDefault="00107548">
            <w:pPr>
              <w:pStyle w:val="ConsPlusNormal"/>
            </w:pPr>
            <w:r>
              <w:t>от 10% до 15% стоимости инициативного проекта</w:t>
            </w:r>
          </w:p>
        </w:tc>
        <w:tc>
          <w:tcPr>
            <w:tcW w:w="3345" w:type="dxa"/>
          </w:tcPr>
          <w:p w:rsidR="00107548" w:rsidRDefault="00107548">
            <w:pPr>
              <w:pStyle w:val="ConsPlusNormal"/>
            </w:pPr>
            <w:r>
              <w:t>15</w:t>
            </w:r>
          </w:p>
        </w:tc>
      </w:tr>
      <w:tr w:rsidR="00107548">
        <w:tc>
          <w:tcPr>
            <w:tcW w:w="1144" w:type="dxa"/>
          </w:tcPr>
          <w:p w:rsidR="00107548" w:rsidRDefault="00107548">
            <w:pPr>
              <w:pStyle w:val="ConsPlusNormal"/>
            </w:pPr>
          </w:p>
        </w:tc>
        <w:tc>
          <w:tcPr>
            <w:tcW w:w="4309" w:type="dxa"/>
          </w:tcPr>
          <w:p w:rsidR="00107548" w:rsidRDefault="00107548">
            <w:pPr>
              <w:pStyle w:val="ConsPlusNormal"/>
            </w:pPr>
            <w:r>
              <w:t>от 5% до 10% стоимости инициативного проекта</w:t>
            </w:r>
          </w:p>
        </w:tc>
        <w:tc>
          <w:tcPr>
            <w:tcW w:w="3345" w:type="dxa"/>
          </w:tcPr>
          <w:p w:rsidR="00107548" w:rsidRDefault="00107548">
            <w:pPr>
              <w:pStyle w:val="ConsPlusNormal"/>
            </w:pPr>
            <w:r>
              <w:t>13</w:t>
            </w:r>
          </w:p>
        </w:tc>
      </w:tr>
      <w:tr w:rsidR="00107548">
        <w:tc>
          <w:tcPr>
            <w:tcW w:w="1144" w:type="dxa"/>
          </w:tcPr>
          <w:p w:rsidR="00107548" w:rsidRDefault="00107548">
            <w:pPr>
              <w:pStyle w:val="ConsPlusNormal"/>
            </w:pPr>
          </w:p>
        </w:tc>
        <w:tc>
          <w:tcPr>
            <w:tcW w:w="4309" w:type="dxa"/>
          </w:tcPr>
          <w:p w:rsidR="00107548" w:rsidRDefault="00107548">
            <w:pPr>
              <w:pStyle w:val="ConsPlusNormal"/>
            </w:pPr>
            <w:r>
              <w:t>до 5% от стоимости инициативного проекта</w:t>
            </w:r>
          </w:p>
        </w:tc>
        <w:tc>
          <w:tcPr>
            <w:tcW w:w="3345" w:type="dxa"/>
          </w:tcPr>
          <w:p w:rsidR="00107548" w:rsidRDefault="00107548">
            <w:pPr>
              <w:pStyle w:val="ConsPlusNormal"/>
            </w:pPr>
            <w:r>
              <w:t>10</w:t>
            </w:r>
          </w:p>
        </w:tc>
      </w:tr>
      <w:tr w:rsidR="00107548">
        <w:tc>
          <w:tcPr>
            <w:tcW w:w="1144" w:type="dxa"/>
          </w:tcPr>
          <w:p w:rsidR="00107548" w:rsidRDefault="00107548">
            <w:pPr>
              <w:pStyle w:val="ConsPlusNormal"/>
            </w:pPr>
            <w:r>
              <w:t>8</w:t>
            </w:r>
          </w:p>
        </w:tc>
        <w:tc>
          <w:tcPr>
            <w:tcW w:w="7654" w:type="dxa"/>
            <w:gridSpan w:val="2"/>
          </w:tcPr>
          <w:p w:rsidR="00107548" w:rsidRDefault="00107548">
            <w:pPr>
              <w:pStyle w:val="ConsPlusNormal"/>
            </w:pPr>
            <w:r>
              <w:t>Наличие имущественного и (или) трудового участия физических лиц, юридических лиц в реализации инициативного проекта</w:t>
            </w:r>
          </w:p>
        </w:tc>
      </w:tr>
      <w:tr w:rsidR="00107548">
        <w:tc>
          <w:tcPr>
            <w:tcW w:w="1144" w:type="dxa"/>
          </w:tcPr>
          <w:p w:rsidR="00107548" w:rsidRDefault="00107548">
            <w:pPr>
              <w:pStyle w:val="ConsPlusNormal"/>
            </w:pPr>
          </w:p>
        </w:tc>
        <w:tc>
          <w:tcPr>
            <w:tcW w:w="4309" w:type="dxa"/>
          </w:tcPr>
          <w:p w:rsidR="00107548" w:rsidRDefault="00107548">
            <w:pPr>
              <w:pStyle w:val="ConsPlusNormal"/>
            </w:pPr>
            <w:r>
              <w:t>да</w:t>
            </w:r>
          </w:p>
        </w:tc>
        <w:tc>
          <w:tcPr>
            <w:tcW w:w="3345" w:type="dxa"/>
          </w:tcPr>
          <w:p w:rsidR="00107548" w:rsidRDefault="00107548">
            <w:pPr>
              <w:pStyle w:val="ConsPlusNormal"/>
            </w:pPr>
            <w:r>
              <w:t>10</w:t>
            </w:r>
          </w:p>
        </w:tc>
      </w:tr>
      <w:tr w:rsidR="00107548">
        <w:tc>
          <w:tcPr>
            <w:tcW w:w="1144" w:type="dxa"/>
          </w:tcPr>
          <w:p w:rsidR="00107548" w:rsidRDefault="00107548">
            <w:pPr>
              <w:pStyle w:val="ConsPlusNormal"/>
            </w:pPr>
          </w:p>
        </w:tc>
        <w:tc>
          <w:tcPr>
            <w:tcW w:w="4309" w:type="dxa"/>
          </w:tcPr>
          <w:p w:rsidR="00107548" w:rsidRDefault="00107548">
            <w:pPr>
              <w:pStyle w:val="ConsPlusNormal"/>
            </w:pPr>
            <w:r>
              <w:t>нет</w:t>
            </w:r>
          </w:p>
        </w:tc>
        <w:tc>
          <w:tcPr>
            <w:tcW w:w="3345" w:type="dxa"/>
          </w:tcPr>
          <w:p w:rsidR="00107548" w:rsidRDefault="00107548">
            <w:pPr>
              <w:pStyle w:val="ConsPlusNormal"/>
            </w:pPr>
            <w:r>
              <w:t>0</w:t>
            </w:r>
          </w:p>
        </w:tc>
      </w:tr>
    </w:tbl>
    <w:p w:rsidR="00107548" w:rsidRDefault="00107548">
      <w:pPr>
        <w:pStyle w:val="ConsPlusNormal"/>
        <w:ind w:firstLine="540"/>
        <w:jc w:val="both"/>
      </w:pPr>
    </w:p>
    <w:p w:rsidR="00107548" w:rsidRDefault="00107548">
      <w:pPr>
        <w:pStyle w:val="ConsPlusNormal"/>
      </w:pPr>
    </w:p>
    <w:p w:rsidR="00107548" w:rsidRDefault="00107548">
      <w:pPr>
        <w:pStyle w:val="ConsPlusNormal"/>
      </w:pPr>
    </w:p>
    <w:p w:rsidR="00107548" w:rsidRDefault="00107548">
      <w:pPr>
        <w:pStyle w:val="ConsPlusNormal"/>
      </w:pPr>
    </w:p>
    <w:p w:rsidR="00107548" w:rsidRDefault="00107548">
      <w:pPr>
        <w:pStyle w:val="ConsPlusNormal"/>
      </w:pPr>
    </w:p>
    <w:p w:rsidR="00107548" w:rsidRDefault="00107548">
      <w:pPr>
        <w:pStyle w:val="ConsPlusNormal"/>
        <w:jc w:val="right"/>
        <w:outlineLvl w:val="0"/>
      </w:pPr>
      <w:r>
        <w:t>Приложение 3</w:t>
      </w:r>
    </w:p>
    <w:p w:rsidR="00107548" w:rsidRDefault="00107548">
      <w:pPr>
        <w:pStyle w:val="ConsPlusNormal"/>
        <w:jc w:val="right"/>
      </w:pPr>
      <w:r>
        <w:t>к решению Думы</w:t>
      </w:r>
    </w:p>
    <w:p w:rsidR="00107548" w:rsidRDefault="00107548">
      <w:pPr>
        <w:pStyle w:val="ConsPlusNormal"/>
        <w:jc w:val="right"/>
      </w:pPr>
      <w:r>
        <w:t>города Мегиона</w:t>
      </w:r>
    </w:p>
    <w:p w:rsidR="00107548" w:rsidRDefault="00107548">
      <w:pPr>
        <w:pStyle w:val="ConsPlusNormal"/>
        <w:jc w:val="right"/>
      </w:pPr>
      <w:r>
        <w:t>от 18.12.2020 N 35</w:t>
      </w:r>
    </w:p>
    <w:p w:rsidR="00107548" w:rsidRDefault="00107548">
      <w:pPr>
        <w:pStyle w:val="ConsPlusNormal"/>
      </w:pPr>
    </w:p>
    <w:p w:rsidR="00107548" w:rsidRDefault="00107548">
      <w:pPr>
        <w:pStyle w:val="ConsPlusTitle"/>
        <w:jc w:val="center"/>
      </w:pPr>
      <w:bookmarkStart w:id="11" w:name="P263"/>
      <w:bookmarkEnd w:id="11"/>
      <w:r>
        <w:t>ПОРЯДОК</w:t>
      </w:r>
    </w:p>
    <w:p w:rsidR="00107548" w:rsidRDefault="00107548">
      <w:pPr>
        <w:pStyle w:val="ConsPlusTitle"/>
        <w:jc w:val="center"/>
      </w:pPr>
      <w:r>
        <w:t>РАСЧЕТА И ВОЗВРАТА СУММ ИНИЦИАТИВНЫХ ПЛАТЕЖЕЙ, ПОДЛЕЖАЩИХ</w:t>
      </w:r>
    </w:p>
    <w:p w:rsidR="00107548" w:rsidRDefault="00107548">
      <w:pPr>
        <w:pStyle w:val="ConsPlusTitle"/>
        <w:jc w:val="center"/>
      </w:pPr>
      <w:r>
        <w:t>ВОЗВРАТУ ЛИЦАМ (В ТОМ ЧИСЛЕ ОРГАНИЗАЦИЯМ), ОСУЩЕСТВИВШИМ ИХ</w:t>
      </w:r>
    </w:p>
    <w:p w:rsidR="00107548" w:rsidRDefault="00107548">
      <w:pPr>
        <w:pStyle w:val="ConsPlusTitle"/>
        <w:jc w:val="center"/>
      </w:pPr>
      <w:r>
        <w:t>ПЕРЕЧИСЛЕНИЕ В БЮДЖЕТ ГОРОДА МЕГИОНА</w:t>
      </w:r>
    </w:p>
    <w:p w:rsidR="00107548" w:rsidRDefault="00107548">
      <w:pPr>
        <w:pStyle w:val="ConsPlusNormal"/>
      </w:pPr>
    </w:p>
    <w:p w:rsidR="00107548" w:rsidRDefault="00107548">
      <w:pPr>
        <w:pStyle w:val="ConsPlusNormal"/>
        <w:ind w:firstLine="540"/>
        <w:jc w:val="both"/>
      </w:pPr>
      <w:r>
        <w:t>1. Настоящий порядок расчета и возврата сумм инициативных платежей, подлежащих возврату лицам (в том числе организациям), осуществившим их перечисление в бюджет города Мегиона (далее по тексту - порядок) устанавливает процедуру расчета и возврата сумм инициативных платежей, подлежащих возврату лицам (в том числе организациям), осуществившим их перечисление в бюджет города Мегиона.</w:t>
      </w:r>
    </w:p>
    <w:p w:rsidR="00107548" w:rsidRDefault="00107548">
      <w:pPr>
        <w:pStyle w:val="ConsPlusNormal"/>
        <w:spacing w:before="240"/>
        <w:ind w:firstLine="540"/>
        <w:jc w:val="both"/>
      </w:pPr>
      <w:bookmarkStart w:id="12" w:name="P269"/>
      <w:bookmarkEnd w:id="12"/>
      <w:r>
        <w:t>2.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города Мегиона (далее - денежные средства, подлежащие возврату).</w:t>
      </w:r>
    </w:p>
    <w:p w:rsidR="00107548" w:rsidRDefault="00107548">
      <w:pPr>
        <w:pStyle w:val="ConsPlusNormal"/>
        <w:spacing w:before="240"/>
        <w:ind w:firstLine="540"/>
        <w:jc w:val="both"/>
      </w:pPr>
      <w:r>
        <w:t>3. Размер денежных средств, подлежащих возврату, рассчитывается исходя из процентного соотношения размера внесенных инициативных платежей каждым из инициаторов к общей сумме расходов на реализацию инициативного проекта.</w:t>
      </w:r>
    </w:p>
    <w:p w:rsidR="00107548" w:rsidRDefault="00107548">
      <w:pPr>
        <w:pStyle w:val="ConsPlusNormal"/>
        <w:spacing w:before="240"/>
        <w:ind w:firstLine="540"/>
        <w:jc w:val="both"/>
      </w:pPr>
      <w:r>
        <w:t xml:space="preserve">4. Возврат инициативных платежей осуществляется администрацией города Мегиона в течение 5 рабочих дней, после установления случаев, предусмотренных </w:t>
      </w:r>
      <w:hyperlink w:anchor="P269">
        <w:r>
          <w:rPr>
            <w:color w:val="0000FF"/>
          </w:rPr>
          <w:t>пунктом 2</w:t>
        </w:r>
      </w:hyperlink>
      <w:r>
        <w:t xml:space="preserve"> настоящего порядка необходимых для возврата, по банковским реквизитам, указанным в платежных документах инициаторов проекта.</w:t>
      </w:r>
    </w:p>
    <w:p w:rsidR="00107548" w:rsidRDefault="00107548">
      <w:pPr>
        <w:pStyle w:val="ConsPlusNormal"/>
        <w:spacing w:before="240"/>
        <w:ind w:firstLine="540"/>
        <w:jc w:val="both"/>
      </w:pPr>
      <w:r>
        <w:t>5. Информация о возврате инициативных платежей доводится администрацией города Мегиона до инициаторов проекта в течение 5 рабочих дней после их возврата.</w:t>
      </w:r>
    </w:p>
    <w:p w:rsidR="00107548" w:rsidRDefault="00107548">
      <w:pPr>
        <w:pStyle w:val="ConsPlusNormal"/>
        <w:ind w:firstLine="540"/>
        <w:jc w:val="both"/>
      </w:pPr>
    </w:p>
    <w:p w:rsidR="00107548" w:rsidRDefault="00107548">
      <w:pPr>
        <w:pStyle w:val="ConsPlusNormal"/>
        <w:ind w:firstLine="540"/>
        <w:jc w:val="both"/>
      </w:pPr>
    </w:p>
    <w:p w:rsidR="00107548" w:rsidRDefault="0010754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289F" w:rsidRDefault="00CB289F">
      <w:bookmarkStart w:id="13" w:name="_GoBack"/>
      <w:bookmarkEnd w:id="13"/>
    </w:p>
    <w:sectPr w:rsidR="00CB289F" w:rsidSect="00332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48"/>
    <w:rsid w:val="00033649"/>
    <w:rsid w:val="00107548"/>
    <w:rsid w:val="002C6B8B"/>
    <w:rsid w:val="00412E62"/>
    <w:rsid w:val="006C6087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D4C8F-63E7-436F-B81E-944BA06E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color w:val="333333"/>
        <w:sz w:val="24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B8B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customStyle="1" w:styleId="ConsPlusNormal">
    <w:name w:val="ConsPlusNormal"/>
    <w:rsid w:val="00107548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color w:val="auto"/>
      <w:szCs w:val="22"/>
      <w:lang w:eastAsia="ru-RU"/>
    </w:rPr>
  </w:style>
  <w:style w:type="paragraph" w:customStyle="1" w:styleId="ConsPlusTitle">
    <w:name w:val="ConsPlusTitle"/>
    <w:rsid w:val="00107548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color w:val="auto"/>
      <w:szCs w:val="22"/>
      <w:lang w:eastAsia="ru-RU"/>
    </w:rPr>
  </w:style>
  <w:style w:type="paragraph" w:customStyle="1" w:styleId="ConsPlusTitlePage">
    <w:name w:val="ConsPlusTitlePage"/>
    <w:rsid w:val="001075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/>
      <w:color w:val="auto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7761" TargetMode="External"/><Relationship Id="rId13" Type="http://schemas.openxmlformats.org/officeDocument/2006/relationships/hyperlink" Target="https://login.consultant.ru/link/?req=doc&amp;base=RLAW926&amp;n=237745&amp;dst=100006" TargetMode="External"/><Relationship Id="rId18" Type="http://schemas.openxmlformats.org/officeDocument/2006/relationships/hyperlink" Target="https://login.consultant.ru/link/?req=doc&amp;base=LAW&amp;n=480999&amp;dst=929" TargetMode="External"/><Relationship Id="rId26" Type="http://schemas.openxmlformats.org/officeDocument/2006/relationships/hyperlink" Target="https://login.consultant.ru/link/?req=doc&amp;base=LAW&amp;n=480999&amp;dst=94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0999&amp;dst=943" TargetMode="External"/><Relationship Id="rId7" Type="http://schemas.openxmlformats.org/officeDocument/2006/relationships/hyperlink" Target="https://login.consultant.ru/link/?req=doc&amp;base=LAW&amp;n=480999&amp;dst=945" TargetMode="External"/><Relationship Id="rId12" Type="http://schemas.openxmlformats.org/officeDocument/2006/relationships/hyperlink" Target="https://login.consultant.ru/link/?req=doc&amp;base=RLAW926&amp;n=282758&amp;dst=100256" TargetMode="External"/><Relationship Id="rId17" Type="http://schemas.openxmlformats.org/officeDocument/2006/relationships/hyperlink" Target="https://login.consultant.ru/link/?req=doc&amp;base=LAW&amp;n=480999&amp;dst=928" TargetMode="External"/><Relationship Id="rId25" Type="http://schemas.openxmlformats.org/officeDocument/2006/relationships/hyperlink" Target="https://login.consultant.ru/link/?req=doc&amp;base=LAW&amp;n=480999&amp;dst=937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0999&amp;dst=921" TargetMode="External"/><Relationship Id="rId20" Type="http://schemas.openxmlformats.org/officeDocument/2006/relationships/hyperlink" Target="https://login.consultant.ru/link/?req=doc&amp;base=LAW&amp;n=480999&amp;dst=938" TargetMode="External"/><Relationship Id="rId29" Type="http://schemas.openxmlformats.org/officeDocument/2006/relationships/hyperlink" Target="https://login.consultant.ru/link/?req=doc&amp;base=LAW&amp;n=480999&amp;dst=94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90" TargetMode="External"/><Relationship Id="rId11" Type="http://schemas.openxmlformats.org/officeDocument/2006/relationships/hyperlink" Target="https://login.consultant.ru/link/?req=doc&amp;base=RLAW926&amp;n=282758&amp;dst=2" TargetMode="External"/><Relationship Id="rId24" Type="http://schemas.openxmlformats.org/officeDocument/2006/relationships/hyperlink" Target="https://login.consultant.ru/link/?req=doc&amp;base=LAW&amp;n=480999&amp;dst=934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926&amp;n=237745&amp;dst=100005" TargetMode="External"/><Relationship Id="rId15" Type="http://schemas.openxmlformats.org/officeDocument/2006/relationships/hyperlink" Target="https://login.consultant.ru/link/?req=doc&amp;base=RLAW926&amp;n=313537" TargetMode="External"/><Relationship Id="rId23" Type="http://schemas.openxmlformats.org/officeDocument/2006/relationships/hyperlink" Target="https://login.consultant.ru/link/?req=doc&amp;base=LAW&amp;n=480999&amp;dst=920" TargetMode="External"/><Relationship Id="rId28" Type="http://schemas.openxmlformats.org/officeDocument/2006/relationships/hyperlink" Target="https://login.consultant.ru/link/?req=doc&amp;base=LAW&amp;n=480999&amp;dst=947" TargetMode="External"/><Relationship Id="rId10" Type="http://schemas.openxmlformats.org/officeDocument/2006/relationships/hyperlink" Target="https://login.consultant.ru/link/?req=doc&amp;base=RLAW926&amp;n=313537&amp;dst=100239" TargetMode="External"/><Relationship Id="rId19" Type="http://schemas.openxmlformats.org/officeDocument/2006/relationships/hyperlink" Target="https://login.consultant.ru/link/?req=doc&amp;base=LAW&amp;n=480999&amp;dst=934" TargetMode="External"/><Relationship Id="rId31" Type="http://schemas.openxmlformats.org/officeDocument/2006/relationships/hyperlink" Target="https://login.consultant.ru/link/?req=doc&amp;base=RLAW926&amp;n=237745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57767" TargetMode="External"/><Relationship Id="rId14" Type="http://schemas.openxmlformats.org/officeDocument/2006/relationships/hyperlink" Target="https://login.consultant.ru/link/?req=doc&amp;base=LAW&amp;n=466790" TargetMode="External"/><Relationship Id="rId22" Type="http://schemas.openxmlformats.org/officeDocument/2006/relationships/hyperlink" Target="https://login.consultant.ru/link/?req=doc&amp;base=LAW&amp;n=480999&amp;dst=942" TargetMode="External"/><Relationship Id="rId27" Type="http://schemas.openxmlformats.org/officeDocument/2006/relationships/hyperlink" Target="https://login.consultant.ru/link/?req=doc&amp;base=LAW&amp;n=480999&amp;dst=945" TargetMode="External"/><Relationship Id="rId30" Type="http://schemas.openxmlformats.org/officeDocument/2006/relationships/hyperlink" Target="https://login.consultant.ru/link/?req=doc&amp;base=LAW&amp;n=480999&amp;dst=9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3366</Words>
  <Characters>19188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2025-04-07T09:30:00Z</dcterms:created>
  <dcterms:modified xsi:type="dcterms:W3CDTF">2025-04-07T09:32:00Z</dcterms:modified>
</cp:coreProperties>
</file>