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97" w:rsidRDefault="00330597" w:rsidP="0033059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30597" w:rsidRDefault="00330597" w:rsidP="00330597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</w:p>
    <w:p w:rsidR="00922B38" w:rsidRPr="00922B38" w:rsidRDefault="00922B38" w:rsidP="00922B38">
      <w:pPr>
        <w:suppressAutoHyphens/>
        <w:spacing w:line="256" w:lineRule="auto"/>
        <w:ind w:right="-330"/>
        <w:jc w:val="center"/>
        <w:rPr>
          <w:lang w:eastAsia="ar-SA"/>
        </w:rPr>
      </w:pPr>
      <w:r w:rsidRPr="00922B38">
        <w:rPr>
          <w:bCs/>
          <w:kern w:val="28"/>
          <w:lang w:eastAsia="ar-SA"/>
        </w:rPr>
        <w:t>«</w:t>
      </w:r>
      <w:r w:rsidRPr="00922B38">
        <w:rPr>
          <w:lang w:eastAsia="ar-SA"/>
        </w:rPr>
        <w:t>Укрепление межнационального и</w:t>
      </w:r>
      <w:r>
        <w:rPr>
          <w:lang w:eastAsia="ar-SA"/>
        </w:rPr>
        <w:t xml:space="preserve"> </w:t>
      </w:r>
      <w:r w:rsidRPr="00922B38">
        <w:rPr>
          <w:lang w:eastAsia="ar-SA"/>
        </w:rPr>
        <w:t>межконфессио</w:t>
      </w:r>
      <w:r>
        <w:rPr>
          <w:lang w:eastAsia="ar-SA"/>
        </w:rPr>
        <w:t xml:space="preserve">нального согласия, профилактика </w:t>
      </w:r>
      <w:r w:rsidRPr="00922B38">
        <w:rPr>
          <w:lang w:eastAsia="ar-SA"/>
        </w:rPr>
        <w:t xml:space="preserve">экстремизма и терроризма в городе </w:t>
      </w:r>
      <w:proofErr w:type="spellStart"/>
      <w:r w:rsidRPr="00922B38">
        <w:rPr>
          <w:lang w:eastAsia="ar-SA"/>
        </w:rPr>
        <w:t>Мегионе</w:t>
      </w:r>
      <w:proofErr w:type="spellEnd"/>
    </w:p>
    <w:p w:rsidR="00922B38" w:rsidRPr="00922B38" w:rsidRDefault="00922B38" w:rsidP="00922B38">
      <w:pPr>
        <w:jc w:val="center"/>
      </w:pPr>
      <w:r w:rsidRPr="00922B38">
        <w:rPr>
          <w:lang w:eastAsia="ar-SA"/>
        </w:rPr>
        <w:t>на 2019-2025 годы»</w:t>
      </w: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922B38" w:rsidRPr="00922B38" w:rsidTr="00510B01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Укрепление межнационального и межконфессионального согласия, профилактика экстремизма и терроризма в городе  </w:t>
            </w:r>
            <w:proofErr w:type="spellStart"/>
            <w:r w:rsidRPr="00922B38">
              <w:rPr>
                <w:lang w:eastAsia="en-US"/>
              </w:rPr>
              <w:t>Мегионе</w:t>
            </w:r>
            <w:proofErr w:type="spellEnd"/>
            <w:r w:rsidRPr="00922B38">
              <w:rPr>
                <w:lang w:eastAsia="en-US"/>
              </w:rPr>
              <w:t xml:space="preserve"> на 2019-2025 годы </w:t>
            </w:r>
          </w:p>
        </w:tc>
      </w:tr>
      <w:tr w:rsidR="00922B38" w:rsidRPr="00922B38" w:rsidTr="00510B01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tabs>
                <w:tab w:val="left" w:pos="3119"/>
              </w:tabs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Постановление администрации города от 03.12.2018 №2604 </w:t>
            </w:r>
          </w:p>
        </w:tc>
      </w:tr>
      <w:tr w:rsidR="00922B38" w:rsidRPr="00922B38" w:rsidTr="00510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rFonts w:eastAsiaTheme="minorHAnsi"/>
                <w:lang w:eastAsia="en-US"/>
              </w:rPr>
              <w:t>Отдел общественной безопасности администрации города</w:t>
            </w:r>
          </w:p>
        </w:tc>
      </w:tr>
      <w:tr w:rsidR="00922B38" w:rsidRPr="00922B38" w:rsidTr="00510B01">
        <w:trPr>
          <w:trHeight w:val="39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1.Департамент образования и молодежной политики администрации города и подведомственные ему учреждения;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2.Управление общественных связей администрации города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3.Управление по вопросам муниципальной службы </w:t>
            </w:r>
            <w:r w:rsidRPr="00922B38">
              <w:rPr>
                <w:lang w:eastAsia="en-US"/>
              </w:rPr>
              <w:br/>
              <w:t>и кадров администрации города;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4.Отдел культуры администрации города </w:t>
            </w:r>
            <w:r w:rsidRPr="00922B38">
              <w:rPr>
                <w:lang w:eastAsia="en-US"/>
              </w:rPr>
              <w:br/>
              <w:t>и подведомственные ему учреждения;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5.</w:t>
            </w:r>
            <w:r w:rsidRPr="00922B38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>Отдел физической культуры и спорта администрации города;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6.Муниципальное автономное учреждение «Дворец искусств»;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7.Муниципальное автономное учреждение «Региональный историко-культурный и экологический центр»;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8.Муниципальное бюджетное учреждение «Централизованная библиотечная система»;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9.Муниципальное автономное учреждение «Спортивная школа «Вымпел»;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10.</w:t>
            </w:r>
            <w:r w:rsidRPr="00922B38">
              <w:t>Муниципальное автономное учреждение «Спортивная школа «Юность»;</w:t>
            </w:r>
          </w:p>
          <w:p w:rsidR="00922B38" w:rsidRPr="00922B38" w:rsidRDefault="00922B38" w:rsidP="00922B38">
            <w:pPr>
              <w:ind w:left="46"/>
              <w:jc w:val="both"/>
              <w:rPr>
                <w:rFonts w:eastAsiaTheme="minorHAnsi"/>
                <w:lang w:eastAsia="en-US"/>
              </w:rPr>
            </w:pPr>
            <w:r w:rsidRPr="00922B38">
              <w:rPr>
                <w:lang w:eastAsia="en-US"/>
              </w:rPr>
              <w:t xml:space="preserve">11.Муниципальное казенное учреждение </w:t>
            </w:r>
            <w:r w:rsidRPr="00922B38">
              <w:rPr>
                <w:rFonts w:eastAsiaTheme="minorHAnsi"/>
                <w:lang w:eastAsia="en-US"/>
              </w:rPr>
              <w:t>«Управление капитального строительства и жилищно-коммунального комплекса»;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rFonts w:eastAsiaTheme="minorHAnsi"/>
                <w:lang w:eastAsia="en-US"/>
              </w:rPr>
              <w:t>12.Муниципальное молодежное автономное учреждение «Старт».</w:t>
            </w:r>
          </w:p>
        </w:tc>
      </w:tr>
      <w:tr w:rsidR="00922B38" w:rsidRPr="00922B38" w:rsidTr="00510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Укрепление единства народов Российской Федерации, проживающих на территории города </w:t>
            </w:r>
            <w:proofErr w:type="spellStart"/>
            <w:r w:rsidRPr="00922B38">
              <w:rPr>
                <w:lang w:eastAsia="en-US"/>
              </w:rPr>
              <w:t>Мегиона</w:t>
            </w:r>
            <w:proofErr w:type="spellEnd"/>
            <w:r w:rsidRPr="00922B38">
              <w:rPr>
                <w:lang w:eastAsia="en-US"/>
              </w:rPr>
              <w:t xml:space="preserve">, профилактика экстремизма и терроризма в городе </w:t>
            </w:r>
            <w:proofErr w:type="spellStart"/>
            <w:r w:rsidRPr="00922B38">
              <w:rPr>
                <w:lang w:eastAsia="en-US"/>
              </w:rPr>
              <w:t>Мегионе</w:t>
            </w:r>
            <w:proofErr w:type="spellEnd"/>
          </w:p>
        </w:tc>
      </w:tr>
      <w:tr w:rsidR="00922B38" w:rsidRPr="00922B38" w:rsidTr="00510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1.Содействие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2.Содействие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lastRenderedPageBreak/>
              <w:t xml:space="preserve">3.Содействие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городе </w:t>
            </w:r>
            <w:proofErr w:type="spellStart"/>
            <w:r w:rsidRPr="00922B38">
              <w:rPr>
                <w:lang w:eastAsia="en-US"/>
              </w:rPr>
              <w:t>Мегионе</w:t>
            </w:r>
            <w:proofErr w:type="spellEnd"/>
            <w:r w:rsidRPr="00922B38">
              <w:rPr>
                <w:lang w:eastAsia="en-US"/>
              </w:rPr>
              <w:t>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4.Успешная социальная и культурная адаптация мигрантов, </w:t>
            </w:r>
            <w:r w:rsidRPr="00922B38">
              <w:rPr>
                <w:rFonts w:eastAsiaTheme="minorHAnsi"/>
                <w:lang w:eastAsia="en-US"/>
              </w:rPr>
              <w:t xml:space="preserve">принятие мер, препятствующих возникновению пространственной сегрегации, формированию этнических анклавов, социальной </w:t>
            </w:r>
            <w:proofErr w:type="spellStart"/>
            <w:r w:rsidRPr="00922B38">
              <w:rPr>
                <w:rFonts w:eastAsiaTheme="minorHAnsi"/>
                <w:lang w:eastAsia="en-US"/>
              </w:rPr>
              <w:t>исключенности</w:t>
            </w:r>
            <w:proofErr w:type="spellEnd"/>
            <w:r w:rsidRPr="00922B38">
              <w:rPr>
                <w:rFonts w:eastAsiaTheme="minorHAnsi"/>
                <w:lang w:eastAsia="en-US"/>
              </w:rPr>
              <w:t xml:space="preserve"> отдельных групп граждан</w:t>
            </w:r>
            <w:r w:rsidRPr="00922B38">
              <w:rPr>
                <w:lang w:eastAsia="en-US"/>
              </w:rPr>
              <w:t>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5.Реализация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6.Развитие духовно-нравственных основ и самобытной культуры российского казачества и повышение его роли </w:t>
            </w:r>
            <w:r w:rsidRPr="00922B38">
              <w:rPr>
                <w:lang w:eastAsia="en-US"/>
              </w:rPr>
              <w:br/>
              <w:t>в воспитании подрастающего поколения в духе патриотизма;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7.Гармонизация межэтнических и межконфессиональных отношений, сведение к минимуму условий для проявлений экстремизма на территории города </w:t>
            </w:r>
            <w:proofErr w:type="spellStart"/>
            <w:r w:rsidRPr="00922B38">
              <w:rPr>
                <w:lang w:eastAsia="en-US"/>
              </w:rPr>
              <w:t>Мегиона</w:t>
            </w:r>
            <w:proofErr w:type="spellEnd"/>
            <w:r w:rsidRPr="00922B38">
              <w:rPr>
                <w:lang w:eastAsia="en-US"/>
              </w:rPr>
              <w:t>, развитие системы мер профилактики и предупреждения межэтнических, межконфессиональных конфликтов;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8.Организация и проведение информационно-пропагандистских мероприятий по разъяснению сущности терроризма и его общественной опасности, а также </w:t>
            </w:r>
            <w:r w:rsidRPr="00922B38">
              <w:rPr>
                <w:lang w:eastAsia="en-US"/>
              </w:rPr>
              <w:br/>
              <w:t>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9.Обеспечиние выполнения требований </w:t>
            </w:r>
            <w:r w:rsidRPr="00922B38">
              <w:rPr>
                <w:lang w:eastAsia="en-US"/>
              </w:rPr>
              <w:br/>
              <w:t xml:space="preserve">к антитеррористической защищенности объектов, находящихся в муниципальной собственности или </w:t>
            </w:r>
            <w:r w:rsidRPr="00922B38">
              <w:rPr>
                <w:lang w:eastAsia="en-US"/>
              </w:rPr>
              <w:br/>
              <w:t>в ведении органов местного самоуправления.</w:t>
            </w:r>
          </w:p>
        </w:tc>
      </w:tr>
      <w:tr w:rsidR="00922B38" w:rsidRPr="00922B38" w:rsidTr="00510B01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lastRenderedPageBreak/>
              <w:t>Подпрограммы или основные мероприятия, региональные проекты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в городе </w:t>
            </w:r>
            <w:proofErr w:type="spellStart"/>
            <w:r w:rsidRPr="00922B38">
              <w:rPr>
                <w:lang w:eastAsia="en-US"/>
              </w:rPr>
              <w:t>Мегионе</w:t>
            </w:r>
            <w:proofErr w:type="spellEnd"/>
            <w:r w:rsidRPr="00922B38">
              <w:rPr>
                <w:lang w:eastAsia="en-US"/>
              </w:rPr>
              <w:t>, обеспечение социальной и культурной адаптации мигрантов, профилактика межнациональных (межэтнических), межконфессиональных конфликтов;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2. Участие в профилактике экстремизма, а также </w:t>
            </w:r>
            <w:r w:rsidRPr="00922B38">
              <w:rPr>
                <w:lang w:eastAsia="en-US"/>
              </w:rPr>
              <w:br/>
              <w:t>в минимизации и (или) ликвидации последствий проявлений экстремизма;</w:t>
            </w:r>
          </w:p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3. Участие в профилактике терроризма, а также </w:t>
            </w:r>
            <w:r w:rsidRPr="00922B38">
              <w:rPr>
                <w:lang w:eastAsia="en-US"/>
              </w:rPr>
              <w:br/>
              <w:t>в минимизации и (или) ликвидации последствий проявлений терроризма.</w:t>
            </w:r>
          </w:p>
        </w:tc>
      </w:tr>
      <w:tr w:rsidR="00922B38" w:rsidRPr="00922B38" w:rsidTr="00510B01">
        <w:trPr>
          <w:trHeight w:val="5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22B38">
              <w:rPr>
                <w:rFonts w:eastAsiaTheme="minorHAnsi"/>
                <w:lang w:eastAsia="en-US"/>
              </w:rPr>
              <w:t xml:space="preserve">Портфели проектов, проекты города, входящие в состав муниципальной программы, в том числе направленные на реализацию национальных проектов (программ) Российской Федерации, </w:t>
            </w:r>
            <w:r w:rsidRPr="00922B38">
              <w:rPr>
                <w:rFonts w:eastAsiaTheme="minorHAnsi"/>
                <w:lang w:eastAsia="en-US"/>
              </w:rPr>
              <w:lastRenderedPageBreak/>
              <w:t>параметры их финансового обеспечения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922B38" w:rsidRDefault="00922B38" w:rsidP="00922B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22B38" w:rsidRPr="00922B38" w:rsidTr="00510B01">
        <w:trPr>
          <w:trHeight w:val="3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1.Доля граждан, положительно оценивающих состояние межнациональных отношений в городе </w:t>
            </w:r>
            <w:proofErr w:type="spellStart"/>
            <w:r w:rsidRPr="00922B38">
              <w:rPr>
                <w:lang w:eastAsia="en-US"/>
              </w:rPr>
              <w:t>Мегионе</w:t>
            </w:r>
            <w:proofErr w:type="spellEnd"/>
            <w:r w:rsidRPr="00922B38">
              <w:rPr>
                <w:lang w:eastAsia="en-US"/>
              </w:rPr>
              <w:t xml:space="preserve"> – 85%;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2.Количество участников мероприятий, направленных на укрепление общероссийского гражданского единства – 0,227 тысяч человек;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3.Численность участников мероприятий, направленных на этнокультурное развитие народов России, проживающих в городе </w:t>
            </w:r>
            <w:proofErr w:type="spellStart"/>
            <w:r w:rsidRPr="00922B38">
              <w:rPr>
                <w:lang w:eastAsia="en-US"/>
              </w:rPr>
              <w:t>Мегионе</w:t>
            </w:r>
            <w:proofErr w:type="spellEnd"/>
            <w:r w:rsidRPr="00922B38">
              <w:rPr>
                <w:lang w:eastAsia="en-US"/>
              </w:rPr>
              <w:t xml:space="preserve"> – 0,167 тысяч человек;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4.Количество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общения, и языков народов России, проживающих в городе </w:t>
            </w:r>
            <w:proofErr w:type="spellStart"/>
            <w:r w:rsidRPr="00922B38">
              <w:rPr>
                <w:lang w:eastAsia="en-US"/>
              </w:rPr>
              <w:t>Мегионе</w:t>
            </w:r>
            <w:proofErr w:type="spellEnd"/>
            <w:r w:rsidRPr="00922B38">
              <w:rPr>
                <w:lang w:eastAsia="en-US"/>
              </w:rPr>
              <w:t xml:space="preserve"> – 0,167 тысяч человек;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5.Количество 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 – 42 штуки;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6.Количество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воспитание подрастающего поколения в духе патриотизма – 20 человек;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7.Количество публикаций в городских средствах массовой информации, направленных на противодействие идеологии терроризма – 12 штук;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8.Обеспеченность мест массового пребывания людей, от общего количества мест, включённых в Перечень мест массового пребывания людей, техническими средствами антитеррористической защищенности – 70%;</w:t>
            </w:r>
          </w:p>
          <w:p w:rsidR="00922B38" w:rsidRPr="00922B38" w:rsidRDefault="00922B38" w:rsidP="00922B38">
            <w:pPr>
              <w:jc w:val="both"/>
              <w:rPr>
                <w:lang w:eastAsia="en-US"/>
              </w:rPr>
            </w:pPr>
            <w:r w:rsidRPr="00922B38">
              <w:rPr>
                <w:rFonts w:eastAsiaTheme="minorHAnsi"/>
                <w:lang w:eastAsia="en-US"/>
              </w:rPr>
              <w:t>9.</w:t>
            </w:r>
            <w:r w:rsidRPr="00922B38">
              <w:rPr>
                <w:rFonts w:eastAsiaTheme="minorHAnsi" w:cstheme="minorBidi"/>
                <w:lang w:eastAsia="en-US"/>
              </w:rPr>
              <w:t xml:space="preserve"> 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– 30 человек</w:t>
            </w:r>
            <w:r w:rsidRPr="00922B38">
              <w:rPr>
                <w:lang w:eastAsia="en-US"/>
              </w:rPr>
              <w:t>.</w:t>
            </w:r>
          </w:p>
        </w:tc>
      </w:tr>
      <w:tr w:rsidR="00922B38" w:rsidRPr="00922B38" w:rsidTr="00510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2019-2025 годы </w:t>
            </w:r>
          </w:p>
        </w:tc>
      </w:tr>
      <w:tr w:rsidR="00922B38" w:rsidRPr="00922B38" w:rsidTr="00510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lang w:eastAsia="en-US"/>
              </w:rPr>
              <w:t>Параметры финансового обеспечения муниципальной программы</w:t>
            </w:r>
          </w:p>
          <w:p w:rsidR="00922B38" w:rsidRPr="00922B38" w:rsidRDefault="00922B38" w:rsidP="00922B38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Финансирование программы в 2019-2025 годах составляет 5</w:t>
            </w:r>
            <w:r w:rsidRPr="00922B38">
              <w:rPr>
                <w:rFonts w:cstheme="minorBidi"/>
              </w:rPr>
              <w:t>296,8</w:t>
            </w:r>
            <w:r w:rsidRPr="00922B38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922B38">
              <w:rPr>
                <w:lang w:eastAsia="en-US"/>
              </w:rPr>
              <w:t>тыс.рублей</w:t>
            </w:r>
            <w:proofErr w:type="spellEnd"/>
            <w:proofErr w:type="gramEnd"/>
            <w:r w:rsidRPr="00922B38">
              <w:rPr>
                <w:lang w:eastAsia="en-US"/>
              </w:rPr>
              <w:t>, в том числе по годам: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2019 год – 350,0 тыс. рублей, 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2020 год – 1925,8 тыс. рублей, 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2021 год – </w:t>
            </w:r>
            <w:r w:rsidRPr="00922B38">
              <w:rPr>
                <w:rFonts w:eastAsiaTheme="minorHAnsi"/>
                <w:lang w:eastAsia="en-US"/>
              </w:rPr>
              <w:t xml:space="preserve">1260,6 </w:t>
            </w:r>
            <w:r w:rsidRPr="00922B38">
              <w:rPr>
                <w:lang w:eastAsia="en-US"/>
              </w:rPr>
              <w:t xml:space="preserve">тыс. рублей, 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2022 год – 440,1 тыс. рублей, 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2023 год – 440,1 тыс. рублей, 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 xml:space="preserve">2024 год – 440,1 тыс. рублей, </w:t>
            </w:r>
          </w:p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  <w:r w:rsidRPr="00922B38">
              <w:rPr>
                <w:lang w:eastAsia="en-US"/>
              </w:rPr>
              <w:t>2025 год – 440,1 тыс. рублей.</w:t>
            </w:r>
          </w:p>
        </w:tc>
      </w:tr>
      <w:tr w:rsidR="00922B38" w:rsidRPr="00922B38" w:rsidTr="00510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922B38" w:rsidRDefault="00922B38" w:rsidP="00922B38">
            <w:pPr>
              <w:spacing w:line="259" w:lineRule="auto"/>
              <w:rPr>
                <w:rFonts w:eastAsiaTheme="minorHAnsi"/>
                <w:szCs w:val="22"/>
                <w:lang w:eastAsia="en-US"/>
              </w:rPr>
            </w:pPr>
            <w:r w:rsidRPr="00922B38">
              <w:rPr>
                <w:rFonts w:eastAsiaTheme="minorHAnsi"/>
                <w:szCs w:val="22"/>
                <w:lang w:eastAsia="en-US"/>
              </w:rPr>
              <w:t>Объем налоговых расходов</w:t>
            </w:r>
          </w:p>
          <w:p w:rsidR="00922B38" w:rsidRPr="00922B38" w:rsidRDefault="00922B38" w:rsidP="00922B38">
            <w:pPr>
              <w:spacing w:line="259" w:lineRule="auto"/>
              <w:rPr>
                <w:rFonts w:eastAsiaTheme="minorHAnsi"/>
                <w:szCs w:val="22"/>
                <w:lang w:eastAsia="en-US"/>
              </w:rPr>
            </w:pPr>
            <w:r w:rsidRPr="00922B38">
              <w:rPr>
                <w:rFonts w:eastAsiaTheme="minorHAnsi"/>
                <w:szCs w:val="22"/>
                <w:lang w:eastAsia="en-US"/>
              </w:rPr>
              <w:lastRenderedPageBreak/>
              <w:t>городского округа</w:t>
            </w:r>
          </w:p>
          <w:p w:rsidR="00922B38" w:rsidRPr="00922B38" w:rsidRDefault="00922B38" w:rsidP="00922B38">
            <w:pPr>
              <w:spacing w:line="259" w:lineRule="auto"/>
              <w:rPr>
                <w:rFonts w:eastAsiaTheme="minorHAnsi"/>
                <w:szCs w:val="22"/>
                <w:lang w:eastAsia="en-US"/>
              </w:rPr>
            </w:pPr>
            <w:r w:rsidRPr="00922B38">
              <w:rPr>
                <w:rFonts w:eastAsiaTheme="minorHAnsi"/>
                <w:szCs w:val="22"/>
                <w:lang w:eastAsia="en-US"/>
              </w:rPr>
              <w:t>(с расшифровкой по годам реализации</w:t>
            </w:r>
          </w:p>
          <w:p w:rsidR="00922B38" w:rsidRPr="00922B38" w:rsidRDefault="00922B38" w:rsidP="00922B38">
            <w:pPr>
              <w:rPr>
                <w:lang w:eastAsia="en-US"/>
              </w:rPr>
            </w:pPr>
            <w:r w:rsidRPr="00922B38">
              <w:rPr>
                <w:rFonts w:eastAsiaTheme="minorHAnsi"/>
                <w:szCs w:val="22"/>
                <w:lang w:eastAsia="en-US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38" w:rsidRPr="00922B38" w:rsidRDefault="00922B38" w:rsidP="00922B38">
            <w:pPr>
              <w:ind w:left="46"/>
              <w:jc w:val="both"/>
              <w:rPr>
                <w:lang w:eastAsia="en-US"/>
              </w:rPr>
            </w:pPr>
          </w:p>
        </w:tc>
      </w:tr>
    </w:tbl>
    <w:p w:rsidR="00922B38" w:rsidRPr="00922B38" w:rsidRDefault="00922B38" w:rsidP="00922B38"/>
    <w:sectPr w:rsidR="00922B38" w:rsidRPr="00922B38" w:rsidSect="00330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97"/>
    <w:rsid w:val="000D2AE9"/>
    <w:rsid w:val="002F523E"/>
    <w:rsid w:val="00330597"/>
    <w:rsid w:val="0092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F23B"/>
  <w15:chartTrackingRefBased/>
  <w15:docId w15:val="{14EBDD6A-7EA9-4FF1-B9F8-9D01F722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3059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305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305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Кузнецова Александра Евгеньевна</cp:lastModifiedBy>
  <cp:revision>2</cp:revision>
  <dcterms:created xsi:type="dcterms:W3CDTF">2021-10-26T07:29:00Z</dcterms:created>
  <dcterms:modified xsi:type="dcterms:W3CDTF">2021-10-26T07:46:00Z</dcterms:modified>
</cp:coreProperties>
</file>