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DB39D2" w:rsidRPr="0007050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18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DB39D2" w:rsidRPr="00DB39D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декабря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07050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34</w:t>
      </w:r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407</w:t>
      </w:r>
    </w:p>
    <w:p w:rsidR="00BD5475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Pr="00DC55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</w:t>
      </w:r>
    </w:p>
    <w:p w:rsidR="00BD5475" w:rsidRPr="00DC551F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DC4170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663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(с изменениями)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8A3248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2 годов»</w:t>
      </w:r>
      <w:r w:rsidR="00A35663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C551F" w:rsidRDefault="00D04656" w:rsidP="00D04656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Думы города Мегиона от 29.11.2019 №407 «О бюджете городского округа город Мегион на 2020 год и плановый период 2021 и 2022 годов» (с изменениями) следующие изменения: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Pr="005504F8">
        <w:rPr>
          <w:rFonts w:ascii="Times New Roman" w:eastAsia="Calibri" w:hAnsi="Times New Roman" w:cs="Times New Roman"/>
          <w:sz w:val="24"/>
          <w:szCs w:val="24"/>
          <w:lang w:eastAsia="ru-RU"/>
        </w:rPr>
        <w:t>5 116 055,0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E8500B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«2) общий объем расходов бюджета городского округа в сумме </w:t>
      </w:r>
      <w:r w:rsidRPr="00B44E2F">
        <w:rPr>
          <w:rFonts w:ascii="Times New Roman" w:eastAsia="Calibri" w:hAnsi="Times New Roman" w:cs="Times New Roman"/>
          <w:sz w:val="24"/>
          <w:szCs w:val="24"/>
          <w:lang w:eastAsia="ru-RU"/>
        </w:rPr>
        <w:t>5 303 745,7</w:t>
      </w:r>
      <w:r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</w:t>
      </w:r>
      <w:r w:rsidRPr="001C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187 690,7 тыс. рублей;»;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г) подпункт 4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«4) верхний предел муниципального внутреннего долга городского округа на 1 января 2021 года в </w:t>
      </w:r>
      <w:r w:rsidRPr="004C6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50 00</w:t>
      </w:r>
      <w:r w:rsidRPr="004C6FBC">
        <w:rPr>
          <w:rFonts w:ascii="Times New Roman" w:eastAsia="Calibri" w:hAnsi="Times New Roman" w:cs="Times New Roman"/>
          <w:sz w:val="24"/>
          <w:szCs w:val="24"/>
          <w:lang w:eastAsia="ru-RU"/>
        </w:rPr>
        <w:t>0,0 тыс. рублей,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числе, верхний предел долга по муниципальным гарантиям городского округа в сумме 0,00 тыс. рублей;»;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д) подпункт 6</w:t>
      </w:r>
      <w:r w:rsidRPr="008C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04656" w:rsidRPr="00CF5C3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«6) объем расходов на обслуживание муниципального внутреннего долга городского округа в сумме 2 063,1 тыс. рублей.».</w:t>
      </w:r>
    </w:p>
    <w:p w:rsidR="00D04656" w:rsidRPr="000848F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2020 год» изложить в редакции согласно приложению 2 к настоящему решению;</w:t>
      </w:r>
    </w:p>
    <w:p w:rsidR="00D04656" w:rsidRPr="000848F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3)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2020 год» изложить в редакции согласно приложению 3 к настоящему решению;</w:t>
      </w:r>
    </w:p>
    <w:p w:rsidR="00D04656" w:rsidRPr="000848F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4) приложение 9 «Распределение бюджетных ассигнований по разделам, подразделам классификации расходов бюджета городского округа город Мегион на 2020 год» изложить в редакции согласно приложению 4 к настоящему решению;</w:t>
      </w:r>
    </w:p>
    <w:p w:rsidR="00D04656" w:rsidRPr="000848F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5) приложение 11 «Ведомственная структура расходов бюджета городского округа город Мегион на 2020 год» изложить в редакции согласно приложению 5 к настоящему решению;</w:t>
      </w:r>
    </w:p>
    <w:p w:rsidR="00D04656" w:rsidRPr="000848FE" w:rsidRDefault="00D04656" w:rsidP="00D04656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6) приложение 13 «Объем межбюджетных трансфертов, получаемых из других бюджетов бюджетной системы Российской Федерации на 2020 год» изложить в редакции согласно приложению 6 к настоящему решению;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7) приложение 15 «Источники внутреннего финансирования дефицита бюджета городского округа город Мегион на 2020 год» изложить согласно приложению 7 к настоящему решению;</w:t>
      </w:r>
    </w:p>
    <w:p w:rsidR="00D04656" w:rsidRPr="0049796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>8) приложение 16 «Источники внутреннего финансирования дефицита бюджета городского округа город Мегион на плановый период 2021 и 2022 годов» изложить согласно приложению 8 к настоящему решению;</w:t>
      </w:r>
    </w:p>
    <w:p w:rsidR="00D04656" w:rsidRPr="0049796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9) приложение 17 «Программа муниципальных внутренних заимствований городского округа город Мегион на 2020 год» изложить согласно приложению 9 к настоящему решению;</w:t>
      </w:r>
    </w:p>
    <w:p w:rsidR="00D04656" w:rsidRPr="000848F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18 «Программа муниципальных внутренних заимствований городского округа город Мегион на плановый период 2021 и 2022 год» изложить согласно приложению 10 к настоящему решению;</w:t>
      </w:r>
    </w:p>
    <w:p w:rsidR="00D04656" w:rsidRPr="0033123D" w:rsidRDefault="00D04656" w:rsidP="00D0465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33123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подпункт 1 пункта 14 изложить </w:t>
      </w:r>
      <w:r w:rsidRPr="00327705">
        <w:rPr>
          <w:rFonts w:ascii="Times New Roman" w:eastAsia="Calibri" w:hAnsi="Times New Roman" w:cs="Times New Roman"/>
          <w:sz w:val="24"/>
          <w:szCs w:val="24"/>
        </w:rPr>
        <w:t>в следующей редакции</w:t>
      </w:r>
      <w:r w:rsidRPr="003312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4656" w:rsidRPr="0033123D" w:rsidRDefault="00D04656" w:rsidP="00D0465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23D">
        <w:rPr>
          <w:rFonts w:ascii="Times New Roman" w:eastAsia="Calibri" w:hAnsi="Times New Roman" w:cs="Times New Roman"/>
          <w:sz w:val="24"/>
          <w:szCs w:val="24"/>
        </w:rPr>
        <w:t>«1) на 2020 год в сумме 216 079,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31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тыс. рублей;»;</w:t>
      </w:r>
    </w:p>
    <w:p w:rsidR="00D04656" w:rsidRDefault="00D04656" w:rsidP="00D0465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8F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848FE">
        <w:rPr>
          <w:rFonts w:ascii="Times New Roman" w:eastAsia="Calibri" w:hAnsi="Times New Roman" w:cs="Times New Roman"/>
          <w:sz w:val="24"/>
          <w:szCs w:val="24"/>
        </w:rPr>
        <w:t>)</w:t>
      </w:r>
      <w:r w:rsidRPr="00FE51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подпункте 1 пункта 18 цифру «35 012,4» заменить цифрой </w:t>
      </w:r>
      <w:r w:rsidRPr="00521174">
        <w:rPr>
          <w:rFonts w:ascii="Times New Roman" w:eastAsia="Calibri" w:hAnsi="Times New Roman" w:cs="Times New Roman"/>
          <w:sz w:val="24"/>
          <w:szCs w:val="24"/>
          <w:lang w:eastAsia="ru-RU"/>
        </w:rPr>
        <w:t>«37 490,9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656" w:rsidRPr="00DC551F" w:rsidRDefault="00D04656" w:rsidP="00D0465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8F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848F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подпункте 1 пункта 20 цифру «2 000,0» заменить цифрой «450,0»;</w:t>
      </w:r>
    </w:p>
    <w:p w:rsidR="00D04656" w:rsidRPr="005859DD" w:rsidRDefault="00D04656" w:rsidP="00D0465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8F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859DD">
        <w:rPr>
          <w:rFonts w:ascii="Times New Roman" w:eastAsia="Calibri" w:hAnsi="Times New Roman" w:cs="Times New Roman"/>
          <w:sz w:val="24"/>
          <w:szCs w:val="24"/>
        </w:rPr>
        <w:t>) пункт 21 дополнить подпунктом 8 следующего содержания:</w:t>
      </w:r>
    </w:p>
    <w:p w:rsidR="00D04656" w:rsidRPr="005859DD" w:rsidRDefault="00D04656" w:rsidP="00D0465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9DD">
        <w:rPr>
          <w:rFonts w:ascii="Times New Roman" w:eastAsia="Calibri" w:hAnsi="Times New Roman" w:cs="Times New Roman"/>
          <w:sz w:val="24"/>
          <w:szCs w:val="24"/>
        </w:rPr>
        <w:t>«8) на обеспечение затрат юридическим лицам (за исключением муниципальных учреждений), осуществляющим свою деятельность в сфере тепло-, водоснабжения и водоотведения и оказывающим коммунальные услуги населению городского округа, связанных с погашением задолженности за потребленные топливно-энергетические ресурсы.».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C551F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C551F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C551F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D04656" w:rsidRPr="00DC551F" w:rsidRDefault="00D04656" w:rsidP="0043360C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C551F" w:rsidRDefault="00D04656" w:rsidP="00D04656">
            <w:pPr>
              <w:ind w:left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«____»________2020</w:t>
            </w:r>
          </w:p>
        </w:tc>
        <w:tc>
          <w:tcPr>
            <w:tcW w:w="4673" w:type="dxa"/>
          </w:tcPr>
          <w:p w:rsidR="00D04656" w:rsidRDefault="00D04656" w:rsidP="0043360C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</w:t>
            </w:r>
          </w:p>
          <w:p w:rsidR="00D04656" w:rsidRPr="00DC551F" w:rsidRDefault="00D04656" w:rsidP="0043360C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главы</w:t>
            </w: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Мегиона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«____»________2020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D04656">
      <w:headerReference w:type="default" r:id="rId9"/>
      <w:headerReference w:type="first" r:id="rId10"/>
      <w:pgSz w:w="11906" w:h="16838" w:code="9"/>
      <w:pgMar w:top="568" w:right="680" w:bottom="1134" w:left="153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07050C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07050C">
    <w:pPr>
      <w:pStyle w:val="a3"/>
      <w:jc w:val="right"/>
    </w:pPr>
  </w:p>
  <w:p w:rsidR="004F5275" w:rsidRDefault="0007050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22DA0"/>
    <w:rsid w:val="000314EA"/>
    <w:rsid w:val="000362E9"/>
    <w:rsid w:val="00051658"/>
    <w:rsid w:val="0005437A"/>
    <w:rsid w:val="00055E03"/>
    <w:rsid w:val="000569E9"/>
    <w:rsid w:val="00061F8F"/>
    <w:rsid w:val="000650F2"/>
    <w:rsid w:val="0007050C"/>
    <w:rsid w:val="000848FE"/>
    <w:rsid w:val="0009709A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DD3"/>
    <w:rsid w:val="001C7FA7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9160D"/>
    <w:rsid w:val="002A2AB5"/>
    <w:rsid w:val="002D67FE"/>
    <w:rsid w:val="002F3252"/>
    <w:rsid w:val="002F7043"/>
    <w:rsid w:val="00300971"/>
    <w:rsid w:val="00305947"/>
    <w:rsid w:val="00313ACD"/>
    <w:rsid w:val="00316056"/>
    <w:rsid w:val="00317242"/>
    <w:rsid w:val="00324E23"/>
    <w:rsid w:val="0033123D"/>
    <w:rsid w:val="0033313E"/>
    <w:rsid w:val="00336FE8"/>
    <w:rsid w:val="00337011"/>
    <w:rsid w:val="00340BB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B56C9"/>
    <w:rsid w:val="005C5F3E"/>
    <w:rsid w:val="005E61E1"/>
    <w:rsid w:val="0060244E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71090B"/>
    <w:rsid w:val="00710B30"/>
    <w:rsid w:val="00713FC3"/>
    <w:rsid w:val="007159D6"/>
    <w:rsid w:val="007164EE"/>
    <w:rsid w:val="00763147"/>
    <w:rsid w:val="0077402A"/>
    <w:rsid w:val="007A0346"/>
    <w:rsid w:val="007A20FD"/>
    <w:rsid w:val="007A22DA"/>
    <w:rsid w:val="007B3D91"/>
    <w:rsid w:val="007E5CF2"/>
    <w:rsid w:val="00831356"/>
    <w:rsid w:val="0084179E"/>
    <w:rsid w:val="00860B00"/>
    <w:rsid w:val="00863772"/>
    <w:rsid w:val="00867F89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4261E"/>
    <w:rsid w:val="009478A6"/>
    <w:rsid w:val="00984BFB"/>
    <w:rsid w:val="009950D7"/>
    <w:rsid w:val="009A3776"/>
    <w:rsid w:val="009D240D"/>
    <w:rsid w:val="009E5CF4"/>
    <w:rsid w:val="009E5D40"/>
    <w:rsid w:val="00A06FCC"/>
    <w:rsid w:val="00A23478"/>
    <w:rsid w:val="00A327DA"/>
    <w:rsid w:val="00A35663"/>
    <w:rsid w:val="00A50FC6"/>
    <w:rsid w:val="00A571C5"/>
    <w:rsid w:val="00AA470C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130D"/>
    <w:rsid w:val="00B60860"/>
    <w:rsid w:val="00B8151F"/>
    <w:rsid w:val="00B91056"/>
    <w:rsid w:val="00B92980"/>
    <w:rsid w:val="00BB6E0C"/>
    <w:rsid w:val="00BC6B4B"/>
    <w:rsid w:val="00BD5475"/>
    <w:rsid w:val="00BE410E"/>
    <w:rsid w:val="00C24EDA"/>
    <w:rsid w:val="00C6457B"/>
    <w:rsid w:val="00C67133"/>
    <w:rsid w:val="00CB1A4B"/>
    <w:rsid w:val="00CD1D8F"/>
    <w:rsid w:val="00CD6029"/>
    <w:rsid w:val="00CF076F"/>
    <w:rsid w:val="00CF5C30"/>
    <w:rsid w:val="00D04656"/>
    <w:rsid w:val="00D54362"/>
    <w:rsid w:val="00D55607"/>
    <w:rsid w:val="00D82360"/>
    <w:rsid w:val="00D94E8D"/>
    <w:rsid w:val="00DB39D2"/>
    <w:rsid w:val="00DC4170"/>
    <w:rsid w:val="00DC551F"/>
    <w:rsid w:val="00DD3444"/>
    <w:rsid w:val="00DD67F4"/>
    <w:rsid w:val="00DE043E"/>
    <w:rsid w:val="00DE18C1"/>
    <w:rsid w:val="00DE7073"/>
    <w:rsid w:val="00DF235E"/>
    <w:rsid w:val="00E02EBD"/>
    <w:rsid w:val="00E14FA3"/>
    <w:rsid w:val="00E30AEC"/>
    <w:rsid w:val="00E47D1E"/>
    <w:rsid w:val="00E50290"/>
    <w:rsid w:val="00E64DE2"/>
    <w:rsid w:val="00E71021"/>
    <w:rsid w:val="00E8308E"/>
    <w:rsid w:val="00E8500B"/>
    <w:rsid w:val="00EB03A7"/>
    <w:rsid w:val="00EB1AA7"/>
    <w:rsid w:val="00EB58E8"/>
    <w:rsid w:val="00EC445A"/>
    <w:rsid w:val="00EC6C60"/>
    <w:rsid w:val="00ED5BCB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C7B0E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C1A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372C-18E7-4313-8E24-28BED79C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197</cp:revision>
  <cp:lastPrinted>2020-09-24T06:05:00Z</cp:lastPrinted>
  <dcterms:created xsi:type="dcterms:W3CDTF">2018-12-11T12:04:00Z</dcterms:created>
  <dcterms:modified xsi:type="dcterms:W3CDTF">2020-12-17T08:14:00Z</dcterms:modified>
</cp:coreProperties>
</file>