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275290" w:rsidRPr="002752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</w:t>
      </w:r>
      <w:proofErr w:type="gramStart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»</w:t>
      </w:r>
      <w:proofErr w:type="gramEnd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2752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мая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="006C647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2022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r w:rsidR="009068B8" w:rsidRPr="009068B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201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8A6DA0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</w:t>
            </w:r>
            <w:r w:rsidR="004A40FD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8A6DA0" w:rsidRPr="008A6D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Мегион Ханты-Мансийского автономного округа – Югры </w:t>
            </w:r>
          </w:p>
          <w:p w:rsidR="00992504" w:rsidRPr="00F551CB" w:rsidRDefault="006C647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2021</w:t>
            </w:r>
            <w:r w:rsidR="00992504" w:rsidRPr="006E51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8A6DA0">
      <w:pPr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92504" w:rsidRPr="00491CA7" w:rsidRDefault="00992504" w:rsidP="008A6DA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6DA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Рассмотрев проект решения Думы города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Мегиона «Об исполнении бюджета город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</w:t>
      </w:r>
      <w:r w:rsidR="00B0723A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6C6474">
        <w:rPr>
          <w:rFonts w:ascii="Times New Roman" w:hAnsi="Times New Roman" w:cs="Times New Roman"/>
          <w:sz w:val="24"/>
          <w:szCs w:val="24"/>
          <w:lang w:eastAsia="ru-RU"/>
        </w:rPr>
        <w:t>за 2021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 w:rsidRPr="008A6DA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8A6DA0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53 устава</w:t>
      </w:r>
      <w:r w:rsidRPr="00491CA7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Мегиона, Дума города Мегиона</w:t>
      </w:r>
    </w:p>
    <w:p w:rsidR="00992504" w:rsidRPr="00491CA7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491CA7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491CA7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9162BF" w:rsidRDefault="00992504" w:rsidP="00992504">
      <w:pPr>
        <w:pStyle w:val="a3"/>
        <w:rPr>
          <w:highlight w:val="yellow"/>
        </w:rPr>
      </w:pPr>
    </w:p>
    <w:p w:rsidR="00992504" w:rsidRPr="00A358B1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r w:rsidR="00992504" w:rsidRPr="008A6DA0">
        <w:rPr>
          <w:rFonts w:ascii="Times New Roman" w:hAnsi="Times New Roman" w:cs="Times New Roman"/>
          <w:sz w:val="24"/>
          <w:szCs w:val="24"/>
        </w:rPr>
        <w:t>город</w:t>
      </w:r>
      <w:r w:rsidR="008A6DA0" w:rsidRPr="008A6DA0">
        <w:rPr>
          <w:rFonts w:ascii="Times New Roman" w:hAnsi="Times New Roman" w:cs="Times New Roman"/>
          <w:sz w:val="24"/>
          <w:szCs w:val="24"/>
        </w:rPr>
        <w:t>ского округа</w:t>
      </w:r>
      <w:r w:rsidR="00491CA7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 xml:space="preserve">Ханты-Мансийского автономного округа – Югры </w:t>
      </w:r>
      <w:r w:rsidR="00491CA7" w:rsidRPr="00491CA7">
        <w:rPr>
          <w:rFonts w:ascii="Times New Roman" w:hAnsi="Times New Roman" w:cs="Times New Roman"/>
          <w:sz w:val="24"/>
          <w:szCs w:val="24"/>
        </w:rPr>
        <w:t xml:space="preserve">за </w:t>
      </w:r>
      <w:r w:rsidR="006C6474">
        <w:rPr>
          <w:rFonts w:ascii="Times New Roman" w:hAnsi="Times New Roman" w:cs="Times New Roman"/>
          <w:sz w:val="24"/>
          <w:szCs w:val="24"/>
        </w:rPr>
        <w:t>2021</w:t>
      </w:r>
      <w:r w:rsidR="00992504" w:rsidRPr="00491CA7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B703F8" w:rsidRPr="00B703F8">
        <w:rPr>
          <w:rFonts w:ascii="Times New Roman" w:hAnsi="Times New Roman" w:cs="Times New Roman"/>
          <w:sz w:val="24"/>
          <w:szCs w:val="24"/>
        </w:rPr>
        <w:t>5 470 079,1</w:t>
      </w:r>
      <w:r w:rsidR="00084FEE" w:rsidRPr="00B703F8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B703F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5 752 289,1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 w:rsidRPr="007A4311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 w:rsidRPr="007A4311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7A4311">
        <w:rPr>
          <w:rFonts w:ascii="Times New Roman" w:hAnsi="Times New Roman" w:cs="Times New Roman"/>
          <w:sz w:val="24"/>
          <w:szCs w:val="24"/>
        </w:rPr>
        <w:t>(</w:t>
      </w:r>
      <w:r w:rsidR="00C819D6" w:rsidRPr="007A4311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7A4311">
        <w:rPr>
          <w:rFonts w:ascii="Times New Roman" w:hAnsi="Times New Roman" w:cs="Times New Roman"/>
          <w:sz w:val="24"/>
          <w:szCs w:val="24"/>
        </w:rPr>
        <w:t>г</w:t>
      </w:r>
      <w:r w:rsidR="00D01668" w:rsidRPr="007A4311">
        <w:rPr>
          <w:rFonts w:ascii="Times New Roman" w:hAnsi="Times New Roman" w:cs="Times New Roman"/>
          <w:sz w:val="24"/>
          <w:szCs w:val="24"/>
        </w:rPr>
        <w:t>а</w:t>
      </w:r>
      <w:r w:rsidR="00347D01" w:rsidRPr="007A4311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43177E" w:rsidRPr="007A4311">
        <w:rPr>
          <w:rFonts w:ascii="Times New Roman" w:hAnsi="Times New Roman" w:cs="Times New Roman"/>
          <w:sz w:val="24"/>
          <w:szCs w:val="24"/>
        </w:rPr>
        <w:t>282 210,0</w:t>
      </w:r>
      <w:r w:rsidR="00084FEE" w:rsidRPr="007A4311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7A4311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7A4311">
        <w:rPr>
          <w:rFonts w:ascii="Times New Roman" w:hAnsi="Times New Roman" w:cs="Times New Roman"/>
          <w:sz w:val="24"/>
          <w:szCs w:val="24"/>
        </w:rPr>
        <w:t>т</w:t>
      </w:r>
      <w:r w:rsidR="00992504" w:rsidRPr="007A4311">
        <w:rPr>
          <w:rFonts w:ascii="Times New Roman" w:hAnsi="Times New Roman" w:cs="Times New Roman"/>
          <w:sz w:val="24"/>
          <w:szCs w:val="24"/>
        </w:rPr>
        <w:t>елями</w:t>
      </w:r>
      <w:r w:rsidR="00992504" w:rsidRPr="00A358B1">
        <w:rPr>
          <w:rFonts w:ascii="Times New Roman" w:hAnsi="Times New Roman" w:cs="Times New Roman"/>
          <w:sz w:val="24"/>
          <w:szCs w:val="24"/>
        </w:rPr>
        <w:t>: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1) 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8A6DA0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 xml:space="preserve">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4AEE" w:rsidRPr="008A6DA0">
        <w:rPr>
          <w:rFonts w:ascii="Times New Roman" w:eastAsia="Calibri" w:hAnsi="Times New Roman" w:cs="Times New Roman"/>
          <w:sz w:val="24"/>
          <w:szCs w:val="24"/>
        </w:rPr>
        <w:t>по кодам класс</w:t>
      </w:r>
      <w:r w:rsidR="00491CA7" w:rsidRPr="008A6DA0">
        <w:rPr>
          <w:rFonts w:ascii="Times New Roman" w:eastAsia="Calibri" w:hAnsi="Times New Roman" w:cs="Times New Roman"/>
          <w:sz w:val="24"/>
          <w:szCs w:val="24"/>
        </w:rPr>
        <w:t>и</w:t>
      </w:r>
      <w:r w:rsidR="006C6474">
        <w:rPr>
          <w:rFonts w:ascii="Times New Roman" w:eastAsia="Calibri" w:hAnsi="Times New Roman" w:cs="Times New Roman"/>
          <w:sz w:val="24"/>
          <w:szCs w:val="24"/>
        </w:rPr>
        <w:t>фикации доходов бюджетов за 2021</w:t>
      </w:r>
      <w:r w:rsidR="00C04AEE" w:rsidRPr="00491CA7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Pr="00491CA7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</w:r>
      <w:r w:rsidRPr="00491CA7">
        <w:rPr>
          <w:rFonts w:ascii="Times New Roman" w:hAnsi="Times New Roman" w:cs="Times New Roman"/>
          <w:sz w:val="24"/>
          <w:szCs w:val="24"/>
        </w:rPr>
        <w:t xml:space="preserve">2)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по </w:t>
      </w:r>
      <w:r w:rsidR="00A0167A" w:rsidRPr="00491CA7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 w:rsidRPr="00491CA7">
        <w:rPr>
          <w:rFonts w:ascii="Times New Roman" w:hAnsi="Times New Roman" w:cs="Times New Roman"/>
          <w:sz w:val="24"/>
          <w:szCs w:val="24"/>
        </w:rPr>
        <w:t>,</w:t>
      </w:r>
      <w:r w:rsidR="00A0167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целевым статьям (муниципальным программам городского округа и непрограммным направлениям деятельности), группам и подгруппам видов расходов класс</w:t>
      </w:r>
      <w:r w:rsidR="00491CA7">
        <w:rPr>
          <w:rFonts w:ascii="Times New Roman" w:hAnsi="Times New Roman" w:cs="Times New Roman"/>
          <w:sz w:val="24"/>
          <w:szCs w:val="24"/>
        </w:rPr>
        <w:t>и</w:t>
      </w:r>
      <w:r w:rsidR="006C6474">
        <w:rPr>
          <w:rFonts w:ascii="Times New Roman" w:hAnsi="Times New Roman" w:cs="Times New Roman"/>
          <w:sz w:val="24"/>
          <w:szCs w:val="24"/>
        </w:rPr>
        <w:t>фикации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Pr="00491CA7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) расходы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F6C03" w:rsidRPr="008A6DA0">
        <w:rPr>
          <w:rFonts w:ascii="Times New Roman" w:hAnsi="Times New Roman" w:cs="Times New Roman"/>
          <w:sz w:val="24"/>
          <w:szCs w:val="24"/>
        </w:rPr>
        <w:t xml:space="preserve">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491CA7">
        <w:rPr>
          <w:rFonts w:ascii="Times New Roman" w:hAnsi="Times New Roman" w:cs="Times New Roman"/>
          <w:sz w:val="24"/>
          <w:szCs w:val="24"/>
        </w:rPr>
        <w:t>в ведомственной с</w:t>
      </w:r>
      <w:r w:rsidR="00491CA7">
        <w:rPr>
          <w:rFonts w:ascii="Times New Roman" w:hAnsi="Times New Roman" w:cs="Times New Roman"/>
          <w:sz w:val="24"/>
          <w:szCs w:val="24"/>
        </w:rPr>
        <w:t>т</w:t>
      </w:r>
      <w:r w:rsidR="006C6474">
        <w:rPr>
          <w:rFonts w:ascii="Times New Roman" w:hAnsi="Times New Roman" w:cs="Times New Roman"/>
          <w:sz w:val="24"/>
          <w:szCs w:val="24"/>
        </w:rPr>
        <w:t>руктуре расходов бюджета за 2021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3</w:t>
      </w:r>
      <w:r w:rsidR="004F6C03"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Pr="00491CA7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CA7">
        <w:rPr>
          <w:rFonts w:ascii="Times New Roman" w:hAnsi="Times New Roman" w:cs="Times New Roman"/>
          <w:sz w:val="24"/>
          <w:szCs w:val="24"/>
        </w:rPr>
        <w:t xml:space="preserve">  </w:t>
      </w:r>
      <w:r w:rsidR="00C12C86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>) источники</w:t>
      </w:r>
      <w:r w:rsidR="00B42DF7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Pr="00491CA7">
        <w:rPr>
          <w:rFonts w:ascii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Pr="008A6DA0">
        <w:rPr>
          <w:rFonts w:ascii="Times New Roman" w:hAnsi="Times New Roman" w:cs="Times New Roman"/>
          <w:sz w:val="24"/>
          <w:szCs w:val="24"/>
        </w:rPr>
        <w:t xml:space="preserve">городского округа Мегион </w:t>
      </w:r>
      <w:r w:rsidR="008A6DA0" w:rsidRPr="008A6DA0">
        <w:rPr>
          <w:rFonts w:ascii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  <w:r w:rsidR="008A6DA0" w:rsidRPr="008A6DA0">
        <w:rPr>
          <w:rFonts w:ascii="Times New Roman" w:hAnsi="Times New Roman" w:cs="Times New Roman"/>
          <w:sz w:val="24"/>
          <w:szCs w:val="24"/>
        </w:rPr>
        <w:t xml:space="preserve"> </w:t>
      </w:r>
      <w:r w:rsidRPr="008A6DA0">
        <w:rPr>
          <w:rFonts w:ascii="Times New Roman" w:hAnsi="Times New Roman" w:cs="Times New Roman"/>
          <w:sz w:val="24"/>
          <w:szCs w:val="24"/>
        </w:rPr>
        <w:t>по кодам классификации источников</w:t>
      </w:r>
      <w:r w:rsidRPr="00491CA7">
        <w:rPr>
          <w:rFonts w:ascii="Times New Roman" w:hAnsi="Times New Roman" w:cs="Times New Roman"/>
          <w:sz w:val="24"/>
          <w:szCs w:val="24"/>
        </w:rPr>
        <w:t xml:space="preserve"> финансирования дефицитов бюджетов</w:t>
      </w:r>
      <w:r w:rsidR="00967CBA" w:rsidRPr="00491CA7">
        <w:rPr>
          <w:rFonts w:ascii="Times New Roman" w:hAnsi="Times New Roman" w:cs="Times New Roman"/>
          <w:sz w:val="24"/>
          <w:szCs w:val="24"/>
        </w:rPr>
        <w:t xml:space="preserve"> </w:t>
      </w:r>
      <w:r w:rsidR="006C6474">
        <w:rPr>
          <w:rFonts w:ascii="Times New Roman" w:hAnsi="Times New Roman" w:cs="Times New Roman"/>
          <w:sz w:val="24"/>
          <w:szCs w:val="24"/>
        </w:rPr>
        <w:t>за 2021</w:t>
      </w:r>
      <w:r w:rsidRPr="00491CA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 w:rsidRPr="00491CA7">
        <w:rPr>
          <w:rFonts w:ascii="Times New Roman" w:hAnsi="Times New Roman" w:cs="Times New Roman"/>
          <w:sz w:val="24"/>
          <w:szCs w:val="24"/>
        </w:rPr>
        <w:t>4</w:t>
      </w:r>
      <w:r w:rsidRPr="00491CA7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CA7">
        <w:rPr>
          <w:rFonts w:ascii="Times New Roman" w:eastAsia="Calibri" w:hAnsi="Times New Roman" w:cs="Times New Roman"/>
          <w:sz w:val="24"/>
          <w:szCs w:val="24"/>
        </w:rPr>
        <w:tab/>
        <w:t xml:space="preserve">2. Настоящее решение вступает в силу после </w:t>
      </w:r>
      <w:r w:rsidR="00F823E8" w:rsidRPr="00491CA7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491CA7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C37" w:rsidRPr="005A7C37" w:rsidRDefault="005A7C37" w:rsidP="005A7C37">
      <w:pPr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Председатель Думы города Мегиона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47A1">
        <w:rPr>
          <w:rFonts w:ascii="Times New Roman" w:eastAsia="Calibri" w:hAnsi="Times New Roman" w:cs="Times New Roman"/>
          <w:sz w:val="24"/>
          <w:szCs w:val="24"/>
        </w:rPr>
        <w:t xml:space="preserve">     А.А.Алтапов</w:t>
      </w:r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6C6474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«_____»_______2022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CC0430">
      <w:headerReference w:type="default" r:id="rId9"/>
      <w:headerReference w:type="first" r:id="rId10"/>
      <w:pgSz w:w="11906" w:h="16838" w:code="9"/>
      <w:pgMar w:top="567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9068B8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9068B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7A1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0B21"/>
    <w:rsid w:val="00232518"/>
    <w:rsid w:val="00234F99"/>
    <w:rsid w:val="0023548F"/>
    <w:rsid w:val="00236F43"/>
    <w:rsid w:val="00237E39"/>
    <w:rsid w:val="00240693"/>
    <w:rsid w:val="002410B9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290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177E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1CA7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6474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1C4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4311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A6DA0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8B8"/>
    <w:rsid w:val="00906C03"/>
    <w:rsid w:val="009073E6"/>
    <w:rsid w:val="0090760B"/>
    <w:rsid w:val="0091051D"/>
    <w:rsid w:val="009140D4"/>
    <w:rsid w:val="0091511C"/>
    <w:rsid w:val="00915DB2"/>
    <w:rsid w:val="009162BF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8B1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4188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23A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3F8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668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80E6D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55FC6-72B9-4355-B670-9F82E730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Заднепровская Виктория Сергеевна</cp:lastModifiedBy>
  <cp:revision>56</cp:revision>
  <cp:lastPrinted>2017-03-31T04:06:00Z</cp:lastPrinted>
  <dcterms:created xsi:type="dcterms:W3CDTF">2016-03-01T06:03:00Z</dcterms:created>
  <dcterms:modified xsi:type="dcterms:W3CDTF">2022-05-26T06:35:00Z</dcterms:modified>
</cp:coreProperties>
</file>