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F0" w:rsidRDefault="00800D27" w:rsidP="00800D27">
      <w:pPr>
        <w:shd w:val="clear" w:color="auto" w:fill="FFFFFF"/>
        <w:spacing w:before="300" w:after="150" w:line="240" w:lineRule="auto"/>
        <w:contextualSpacing/>
        <w:jc w:val="center"/>
        <w:outlineLvl w:val="0"/>
        <w:rPr>
          <w:rFonts w:ascii="Times New Roman" w:eastAsia="Times New Roman" w:hAnsi="Times New Roman" w:cs="Times New Roman"/>
          <w:b/>
          <w:color w:val="333333"/>
          <w:kern w:val="36"/>
          <w:sz w:val="28"/>
          <w:szCs w:val="28"/>
          <w:lang w:eastAsia="ru-RU"/>
        </w:rPr>
      </w:pPr>
      <w:r w:rsidRPr="00A3588A">
        <w:rPr>
          <w:rFonts w:ascii="Times New Roman" w:eastAsia="Times New Roman" w:hAnsi="Times New Roman" w:cs="Times New Roman"/>
          <w:b/>
          <w:color w:val="333333"/>
          <w:kern w:val="36"/>
          <w:sz w:val="28"/>
          <w:szCs w:val="28"/>
          <w:lang w:eastAsia="ru-RU"/>
        </w:rPr>
        <w:t xml:space="preserve">В городе </w:t>
      </w:r>
      <w:proofErr w:type="spellStart"/>
      <w:r w:rsidRPr="00A3588A">
        <w:rPr>
          <w:rFonts w:ascii="Times New Roman" w:eastAsia="Times New Roman" w:hAnsi="Times New Roman" w:cs="Times New Roman"/>
          <w:b/>
          <w:color w:val="333333"/>
          <w:kern w:val="36"/>
          <w:sz w:val="28"/>
          <w:szCs w:val="28"/>
          <w:lang w:eastAsia="ru-RU"/>
        </w:rPr>
        <w:t>Мегионе</w:t>
      </w:r>
      <w:proofErr w:type="spellEnd"/>
      <w:r w:rsidR="00973BF0">
        <w:rPr>
          <w:rFonts w:ascii="Times New Roman" w:eastAsia="Times New Roman" w:hAnsi="Times New Roman" w:cs="Times New Roman"/>
          <w:b/>
          <w:color w:val="333333"/>
          <w:kern w:val="36"/>
          <w:sz w:val="28"/>
          <w:szCs w:val="28"/>
          <w:lang w:eastAsia="ru-RU"/>
        </w:rPr>
        <w:t xml:space="preserve"> при администрации города</w:t>
      </w:r>
      <w:r w:rsidRPr="00A3588A">
        <w:rPr>
          <w:rFonts w:ascii="Times New Roman" w:eastAsia="Times New Roman" w:hAnsi="Times New Roman" w:cs="Times New Roman"/>
          <w:b/>
          <w:color w:val="333333"/>
          <w:kern w:val="36"/>
          <w:sz w:val="28"/>
          <w:szCs w:val="28"/>
          <w:lang w:eastAsia="ru-RU"/>
        </w:rPr>
        <w:t xml:space="preserve"> формируется </w:t>
      </w:r>
    </w:p>
    <w:p w:rsidR="00A3588A" w:rsidRDefault="00800D27" w:rsidP="00800D27">
      <w:pPr>
        <w:shd w:val="clear" w:color="auto" w:fill="FFFFFF"/>
        <w:spacing w:before="300" w:after="150" w:line="240" w:lineRule="auto"/>
        <w:contextualSpacing/>
        <w:jc w:val="center"/>
        <w:outlineLvl w:val="0"/>
        <w:rPr>
          <w:rFonts w:ascii="Times New Roman" w:eastAsia="Times New Roman" w:hAnsi="Times New Roman" w:cs="Times New Roman"/>
          <w:b/>
          <w:color w:val="333333"/>
          <w:kern w:val="36"/>
          <w:sz w:val="28"/>
          <w:szCs w:val="28"/>
          <w:lang w:eastAsia="ru-RU"/>
        </w:rPr>
      </w:pPr>
      <w:r w:rsidRPr="00A3588A">
        <w:rPr>
          <w:rFonts w:ascii="Times New Roman" w:eastAsia="Times New Roman" w:hAnsi="Times New Roman" w:cs="Times New Roman"/>
          <w:b/>
          <w:color w:val="333333"/>
          <w:kern w:val="36"/>
          <w:sz w:val="28"/>
          <w:szCs w:val="28"/>
          <w:lang w:eastAsia="ru-RU"/>
        </w:rPr>
        <w:t>О</w:t>
      </w:r>
      <w:r w:rsidR="00FC5EEA" w:rsidRPr="00A3588A">
        <w:rPr>
          <w:rFonts w:ascii="Times New Roman" w:eastAsia="Times New Roman" w:hAnsi="Times New Roman" w:cs="Times New Roman"/>
          <w:b/>
          <w:color w:val="333333"/>
          <w:kern w:val="36"/>
          <w:sz w:val="28"/>
          <w:szCs w:val="28"/>
          <w:lang w:eastAsia="ru-RU"/>
        </w:rPr>
        <w:t xml:space="preserve">бщественный совет </w:t>
      </w:r>
    </w:p>
    <w:p w:rsidR="00FC5EEA" w:rsidRDefault="00FC5EEA" w:rsidP="00800D27">
      <w:pPr>
        <w:shd w:val="clear" w:color="auto" w:fill="FFFFFF"/>
        <w:spacing w:before="300" w:after="150" w:line="240" w:lineRule="auto"/>
        <w:contextualSpacing/>
        <w:jc w:val="center"/>
        <w:outlineLvl w:val="0"/>
        <w:rPr>
          <w:rFonts w:ascii="Times New Roman" w:eastAsia="Times New Roman" w:hAnsi="Times New Roman" w:cs="Times New Roman"/>
          <w:b/>
          <w:color w:val="333333"/>
          <w:kern w:val="36"/>
          <w:sz w:val="28"/>
          <w:szCs w:val="28"/>
          <w:lang w:eastAsia="ru-RU"/>
        </w:rPr>
      </w:pPr>
      <w:r w:rsidRPr="00A3588A">
        <w:rPr>
          <w:rFonts w:ascii="Times New Roman" w:eastAsia="Times New Roman" w:hAnsi="Times New Roman" w:cs="Times New Roman"/>
          <w:b/>
          <w:color w:val="333333"/>
          <w:kern w:val="36"/>
          <w:sz w:val="28"/>
          <w:szCs w:val="28"/>
          <w:lang w:eastAsia="ru-RU"/>
        </w:rPr>
        <w:t xml:space="preserve">по </w:t>
      </w:r>
      <w:r w:rsidR="00800D27" w:rsidRPr="00A3588A">
        <w:rPr>
          <w:rFonts w:ascii="Times New Roman" w:eastAsia="Times New Roman" w:hAnsi="Times New Roman" w:cs="Times New Roman"/>
          <w:b/>
          <w:color w:val="333333"/>
          <w:kern w:val="36"/>
          <w:sz w:val="28"/>
          <w:szCs w:val="28"/>
          <w:lang w:eastAsia="ru-RU"/>
        </w:rPr>
        <w:t>бюджету, финансам и экономике</w:t>
      </w:r>
      <w:r w:rsidR="00A3588A">
        <w:rPr>
          <w:rFonts w:ascii="Times New Roman" w:eastAsia="Times New Roman" w:hAnsi="Times New Roman" w:cs="Times New Roman"/>
          <w:b/>
          <w:color w:val="333333"/>
          <w:kern w:val="36"/>
          <w:sz w:val="28"/>
          <w:szCs w:val="28"/>
          <w:lang w:eastAsia="ru-RU"/>
        </w:rPr>
        <w:t>.</w:t>
      </w:r>
    </w:p>
    <w:p w:rsidR="00FB1C48" w:rsidRPr="00FB1C48" w:rsidRDefault="00FB1C48" w:rsidP="00FB1C48">
      <w:pPr>
        <w:shd w:val="clear" w:color="auto" w:fill="FFFFFF"/>
        <w:spacing w:before="300" w:after="150" w:line="240" w:lineRule="auto"/>
        <w:contextualSpacing/>
        <w:outlineLvl w:val="0"/>
        <w:rPr>
          <w:rFonts w:ascii="Times New Roman" w:eastAsia="Times New Roman" w:hAnsi="Times New Roman" w:cs="Times New Roman"/>
          <w:color w:val="333333"/>
          <w:kern w:val="36"/>
          <w:sz w:val="24"/>
          <w:szCs w:val="24"/>
          <w:lang w:eastAsia="ru-RU"/>
        </w:rPr>
      </w:pPr>
      <w:r w:rsidRPr="00FB1C48">
        <w:rPr>
          <w:rFonts w:ascii="Times New Roman" w:eastAsia="Times New Roman" w:hAnsi="Times New Roman" w:cs="Times New Roman"/>
          <w:color w:val="333333"/>
          <w:kern w:val="36"/>
          <w:sz w:val="24"/>
          <w:szCs w:val="24"/>
          <w:lang w:eastAsia="ru-RU"/>
        </w:rPr>
        <w:t>27.11.2019</w:t>
      </w:r>
    </w:p>
    <w:p w:rsidR="00FC5EEA" w:rsidRPr="003A2630" w:rsidRDefault="00FC5EEA" w:rsidP="00A3588A">
      <w:pPr>
        <w:shd w:val="clear" w:color="auto" w:fill="FFFFFF"/>
        <w:spacing w:before="360" w:after="360" w:line="240" w:lineRule="auto"/>
        <w:ind w:firstLine="709"/>
        <w:jc w:val="both"/>
        <w:rPr>
          <w:rFonts w:ascii="Times New Roman" w:eastAsia="Times New Roman" w:hAnsi="Times New Roman" w:cs="Times New Roman"/>
          <w:sz w:val="24"/>
          <w:szCs w:val="24"/>
          <w:lang w:eastAsia="ru-RU"/>
        </w:rPr>
      </w:pPr>
      <w:r w:rsidRPr="003A2630">
        <w:rPr>
          <w:rFonts w:ascii="Times New Roman" w:eastAsia="Times New Roman" w:hAnsi="Times New Roman" w:cs="Times New Roman"/>
          <w:sz w:val="24"/>
          <w:szCs w:val="24"/>
          <w:lang w:eastAsia="ru-RU"/>
        </w:rPr>
        <w:t xml:space="preserve">В целях обеспечения взаимодействия органов местного самоуправления </w:t>
      </w:r>
      <w:r w:rsidR="004734EB" w:rsidRPr="003A2630">
        <w:rPr>
          <w:rFonts w:ascii="Times New Roman" w:eastAsia="Times New Roman" w:hAnsi="Times New Roman" w:cs="Times New Roman"/>
          <w:sz w:val="24"/>
          <w:szCs w:val="24"/>
          <w:lang w:eastAsia="ru-RU"/>
        </w:rPr>
        <w:t xml:space="preserve">                           </w:t>
      </w:r>
      <w:r w:rsidR="008946F2" w:rsidRPr="003A2630">
        <w:rPr>
          <w:rFonts w:ascii="Times New Roman" w:eastAsia="Times New Roman" w:hAnsi="Times New Roman" w:cs="Times New Roman"/>
          <w:sz w:val="24"/>
          <w:szCs w:val="24"/>
          <w:lang w:eastAsia="ru-RU"/>
        </w:rPr>
        <w:t xml:space="preserve">      </w:t>
      </w:r>
      <w:r w:rsidRPr="003A2630">
        <w:rPr>
          <w:rFonts w:ascii="Times New Roman" w:eastAsia="Times New Roman" w:hAnsi="Times New Roman" w:cs="Times New Roman"/>
          <w:sz w:val="24"/>
          <w:szCs w:val="24"/>
          <w:lang w:eastAsia="ru-RU"/>
        </w:rPr>
        <w:t xml:space="preserve">с гражданами и общественными объединениями в </w:t>
      </w:r>
      <w:proofErr w:type="spellStart"/>
      <w:r w:rsidRPr="003A2630">
        <w:rPr>
          <w:rFonts w:ascii="Times New Roman" w:eastAsia="Times New Roman" w:hAnsi="Times New Roman" w:cs="Times New Roman"/>
          <w:sz w:val="24"/>
          <w:szCs w:val="24"/>
          <w:lang w:eastAsia="ru-RU"/>
        </w:rPr>
        <w:t>Мегионе</w:t>
      </w:r>
      <w:proofErr w:type="spellEnd"/>
      <w:r w:rsidRPr="003A2630">
        <w:rPr>
          <w:rFonts w:ascii="Times New Roman" w:eastAsia="Times New Roman" w:hAnsi="Times New Roman" w:cs="Times New Roman"/>
          <w:sz w:val="24"/>
          <w:szCs w:val="24"/>
          <w:lang w:eastAsia="ru-RU"/>
        </w:rPr>
        <w:t xml:space="preserve"> начата процедура </w:t>
      </w:r>
      <w:r w:rsidR="004734EB" w:rsidRPr="003A2630">
        <w:rPr>
          <w:rFonts w:ascii="Times New Roman" w:eastAsia="Times New Roman" w:hAnsi="Times New Roman" w:cs="Times New Roman"/>
          <w:sz w:val="24"/>
          <w:szCs w:val="24"/>
          <w:lang w:eastAsia="ru-RU"/>
        </w:rPr>
        <w:t xml:space="preserve">                            </w:t>
      </w:r>
      <w:r w:rsidR="008946F2" w:rsidRPr="003A2630">
        <w:rPr>
          <w:rFonts w:ascii="Times New Roman" w:eastAsia="Times New Roman" w:hAnsi="Times New Roman" w:cs="Times New Roman"/>
          <w:sz w:val="24"/>
          <w:szCs w:val="24"/>
          <w:lang w:eastAsia="ru-RU"/>
        </w:rPr>
        <w:t xml:space="preserve">       </w:t>
      </w:r>
      <w:r w:rsidRPr="003A2630">
        <w:rPr>
          <w:rFonts w:ascii="Times New Roman" w:eastAsia="Times New Roman" w:hAnsi="Times New Roman" w:cs="Times New Roman"/>
          <w:sz w:val="24"/>
          <w:szCs w:val="24"/>
          <w:lang w:eastAsia="ru-RU"/>
        </w:rPr>
        <w:t xml:space="preserve">по формированию общественного совета по </w:t>
      </w:r>
      <w:r w:rsidR="004734EB" w:rsidRPr="003A2630">
        <w:rPr>
          <w:rFonts w:ascii="Times New Roman" w:eastAsia="Times New Roman" w:hAnsi="Times New Roman" w:cs="Times New Roman"/>
          <w:sz w:val="24"/>
          <w:szCs w:val="24"/>
          <w:lang w:eastAsia="ru-RU"/>
        </w:rPr>
        <w:t>бюджету, финансам и экономике</w:t>
      </w:r>
      <w:r w:rsidR="00A7380E" w:rsidRPr="003A2630">
        <w:rPr>
          <w:rFonts w:ascii="Times New Roman" w:eastAsia="Times New Roman" w:hAnsi="Times New Roman" w:cs="Times New Roman"/>
          <w:sz w:val="24"/>
          <w:szCs w:val="24"/>
          <w:lang w:eastAsia="ru-RU"/>
        </w:rPr>
        <w:t xml:space="preserve"> (далее – Общественный совет)</w:t>
      </w:r>
      <w:r w:rsidRPr="003A2630">
        <w:rPr>
          <w:rFonts w:ascii="Times New Roman" w:eastAsia="Times New Roman" w:hAnsi="Times New Roman" w:cs="Times New Roman"/>
          <w:sz w:val="24"/>
          <w:szCs w:val="24"/>
          <w:lang w:eastAsia="ru-RU"/>
        </w:rPr>
        <w:t>.</w:t>
      </w:r>
    </w:p>
    <w:p w:rsidR="00555FAD" w:rsidRPr="003A2630" w:rsidRDefault="00A7380E" w:rsidP="004172C7">
      <w:pPr>
        <w:spacing w:after="360" w:line="240" w:lineRule="auto"/>
        <w:contextualSpacing/>
        <w:jc w:val="center"/>
        <w:rPr>
          <w:rFonts w:ascii="Times New Roman" w:eastAsia="Times New Roman" w:hAnsi="Times New Roman" w:cs="Times New Roman"/>
          <w:sz w:val="24"/>
          <w:szCs w:val="24"/>
          <w:lang w:eastAsia="ru-RU"/>
        </w:rPr>
      </w:pPr>
      <w:r w:rsidRPr="003A2630">
        <w:rPr>
          <w:rFonts w:ascii="Times New Roman" w:eastAsia="Times New Roman" w:hAnsi="Times New Roman" w:cs="Times New Roman"/>
          <w:sz w:val="24"/>
          <w:szCs w:val="24"/>
          <w:lang w:eastAsia="ru-RU"/>
        </w:rPr>
        <w:t xml:space="preserve">К кандидатам в члены Общественного совета предъявляются следующие </w:t>
      </w:r>
    </w:p>
    <w:p w:rsidR="00A7380E" w:rsidRPr="003A2630" w:rsidRDefault="00A7380E" w:rsidP="004172C7">
      <w:pPr>
        <w:spacing w:after="360" w:line="240" w:lineRule="auto"/>
        <w:contextualSpacing/>
        <w:jc w:val="center"/>
        <w:rPr>
          <w:rFonts w:ascii="Times New Roman" w:eastAsia="Times New Roman" w:hAnsi="Times New Roman" w:cs="Times New Roman"/>
          <w:sz w:val="24"/>
          <w:szCs w:val="24"/>
          <w:lang w:eastAsia="ru-RU"/>
        </w:rPr>
      </w:pPr>
      <w:r w:rsidRPr="003A2630">
        <w:rPr>
          <w:rFonts w:ascii="Times New Roman" w:eastAsia="Times New Roman" w:hAnsi="Times New Roman" w:cs="Times New Roman"/>
          <w:sz w:val="24"/>
          <w:szCs w:val="24"/>
          <w:lang w:eastAsia="ru-RU"/>
        </w:rPr>
        <w:t>квалификационные требования:</w:t>
      </w:r>
    </w:p>
    <w:p w:rsidR="00555FAD" w:rsidRPr="003A2630" w:rsidRDefault="00555FAD" w:rsidP="004172C7">
      <w:pPr>
        <w:spacing w:after="360" w:line="240" w:lineRule="auto"/>
        <w:contextualSpacing/>
        <w:jc w:val="center"/>
        <w:rPr>
          <w:rFonts w:ascii="Times New Roman" w:eastAsia="Times New Roman" w:hAnsi="Times New Roman" w:cs="Times New Roman"/>
          <w:sz w:val="24"/>
          <w:szCs w:val="24"/>
          <w:lang w:eastAsia="ru-RU"/>
        </w:rPr>
      </w:pPr>
    </w:p>
    <w:p w:rsidR="00A7380E" w:rsidRPr="003A2630" w:rsidRDefault="00A7380E" w:rsidP="00A7380E">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ru-RU"/>
        </w:rPr>
      </w:pPr>
      <w:r w:rsidRPr="003A2630">
        <w:rPr>
          <w:rFonts w:ascii="Times New Roman" w:eastAsia="Times New Roman" w:hAnsi="Times New Roman" w:cs="Times New Roman"/>
          <w:sz w:val="24"/>
          <w:szCs w:val="24"/>
          <w:lang w:eastAsia="ru-RU"/>
        </w:rPr>
        <w:t>наличие гражданства Российской Федерации;</w:t>
      </w:r>
    </w:p>
    <w:p w:rsidR="00A7380E" w:rsidRPr="003A2630" w:rsidRDefault="00A7380E" w:rsidP="00A7380E">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ru-RU"/>
        </w:rPr>
      </w:pPr>
      <w:r w:rsidRPr="003A2630">
        <w:rPr>
          <w:rFonts w:ascii="Times New Roman" w:eastAsia="Times New Roman" w:hAnsi="Times New Roman" w:cs="Times New Roman"/>
          <w:sz w:val="24"/>
          <w:szCs w:val="24"/>
          <w:lang w:eastAsia="ru-RU"/>
        </w:rPr>
        <w:t>достижение возраста восемнадцати лет;</w:t>
      </w:r>
    </w:p>
    <w:p w:rsidR="00A7380E" w:rsidRPr="003A2630" w:rsidRDefault="00A7380E" w:rsidP="00A7380E">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ru-RU"/>
        </w:rPr>
      </w:pPr>
      <w:r w:rsidRPr="003A2630">
        <w:rPr>
          <w:rFonts w:ascii="Times New Roman" w:eastAsia="Times New Roman" w:hAnsi="Times New Roman" w:cs="Times New Roman"/>
          <w:sz w:val="24"/>
          <w:szCs w:val="24"/>
          <w:lang w:eastAsia="ru-RU"/>
        </w:rPr>
        <w:t xml:space="preserve">проживание на территории города </w:t>
      </w:r>
      <w:proofErr w:type="spellStart"/>
      <w:r w:rsidRPr="003A2630">
        <w:rPr>
          <w:rFonts w:ascii="Times New Roman" w:eastAsia="Times New Roman" w:hAnsi="Times New Roman" w:cs="Times New Roman"/>
          <w:sz w:val="24"/>
          <w:szCs w:val="24"/>
          <w:lang w:eastAsia="ru-RU"/>
        </w:rPr>
        <w:t>М</w:t>
      </w:r>
      <w:r w:rsidR="004172C7" w:rsidRPr="003A2630">
        <w:rPr>
          <w:rFonts w:ascii="Times New Roman" w:eastAsia="Times New Roman" w:hAnsi="Times New Roman" w:cs="Times New Roman"/>
          <w:sz w:val="24"/>
          <w:szCs w:val="24"/>
          <w:lang w:eastAsia="ru-RU"/>
        </w:rPr>
        <w:t>егиона</w:t>
      </w:r>
      <w:proofErr w:type="spellEnd"/>
      <w:r w:rsidR="00C51268" w:rsidRPr="003A2630">
        <w:rPr>
          <w:rFonts w:ascii="Times New Roman" w:eastAsia="Times New Roman" w:hAnsi="Times New Roman" w:cs="Times New Roman"/>
          <w:sz w:val="24"/>
          <w:szCs w:val="24"/>
          <w:lang w:eastAsia="ru-RU"/>
        </w:rPr>
        <w:t>.</w:t>
      </w:r>
    </w:p>
    <w:p w:rsidR="00FC5EEA" w:rsidRDefault="00FC5EEA" w:rsidP="00E846A9">
      <w:pPr>
        <w:shd w:val="clear" w:color="auto" w:fill="FFFFFF"/>
        <w:spacing w:before="360" w:after="360" w:line="240" w:lineRule="auto"/>
        <w:ind w:firstLine="851"/>
        <w:jc w:val="both"/>
        <w:rPr>
          <w:rFonts w:ascii="Times New Roman" w:eastAsia="Times New Roman" w:hAnsi="Times New Roman" w:cs="Times New Roman"/>
          <w:sz w:val="24"/>
          <w:szCs w:val="24"/>
          <w:lang w:eastAsia="ru-RU"/>
        </w:rPr>
      </w:pPr>
      <w:r w:rsidRPr="003A2630">
        <w:rPr>
          <w:rFonts w:ascii="Times New Roman" w:eastAsia="Times New Roman" w:hAnsi="Times New Roman" w:cs="Times New Roman"/>
          <w:sz w:val="24"/>
          <w:szCs w:val="24"/>
          <w:lang w:eastAsia="ru-RU"/>
        </w:rPr>
        <w:t xml:space="preserve">Не допускаются к выдвижению кандидатов для участия в конкурсном отборе в члены </w:t>
      </w:r>
      <w:r w:rsidR="00E846A9" w:rsidRPr="003A2630">
        <w:rPr>
          <w:rFonts w:ascii="Times New Roman" w:eastAsia="Times New Roman" w:hAnsi="Times New Roman" w:cs="Times New Roman"/>
          <w:sz w:val="24"/>
          <w:szCs w:val="24"/>
          <w:lang w:eastAsia="ru-RU"/>
        </w:rPr>
        <w:t>О</w:t>
      </w:r>
      <w:r w:rsidRPr="003A2630">
        <w:rPr>
          <w:rFonts w:ascii="Times New Roman" w:eastAsia="Times New Roman" w:hAnsi="Times New Roman" w:cs="Times New Roman"/>
          <w:sz w:val="24"/>
          <w:szCs w:val="24"/>
          <w:lang w:eastAsia="ru-RU"/>
        </w:rPr>
        <w:t>бщественного совета:</w:t>
      </w:r>
    </w:p>
    <w:p w:rsidR="00401175" w:rsidRPr="003A2630" w:rsidRDefault="00401175" w:rsidP="00401175">
      <w:pPr>
        <w:shd w:val="clear" w:color="auto" w:fill="FFFFFF"/>
        <w:spacing w:before="360" w:after="3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01175">
        <w:rPr>
          <w:rFonts w:ascii="Times New Roman" w:eastAsia="Times New Roman" w:hAnsi="Times New Roman" w:cs="Times New Roman"/>
          <w:sz w:val="24"/>
          <w:szCs w:val="24"/>
          <w:lang w:eastAsia="ru-RU"/>
        </w:rPr>
        <w:t xml:space="preserve"> </w:t>
      </w:r>
      <w:r w:rsidRPr="003A2630">
        <w:rPr>
          <w:rFonts w:ascii="Times New Roman" w:eastAsia="Times New Roman" w:hAnsi="Times New Roman" w:cs="Times New Roman"/>
          <w:sz w:val="24"/>
          <w:szCs w:val="24"/>
          <w:lang w:eastAsia="ru-RU"/>
        </w:rPr>
        <w:t>лица, замещающие государственные должности Российской Федерации и субъектов Российской Федерации</w:t>
      </w:r>
      <w:r w:rsidRPr="003A2630">
        <w:rPr>
          <w:rFonts w:ascii="Times New Roman" w:hAnsi="Times New Roman" w:cs="Times New Roman"/>
          <w:sz w:val="24"/>
          <w:szCs w:val="24"/>
        </w:rPr>
        <w:t xml:space="preserve">, должности государственной службы Российской Федерации </w:t>
      </w:r>
      <w:r w:rsidR="00C74709">
        <w:rPr>
          <w:rFonts w:ascii="Times New Roman" w:hAnsi="Times New Roman" w:cs="Times New Roman"/>
          <w:sz w:val="24"/>
          <w:szCs w:val="24"/>
        </w:rPr>
        <w:t xml:space="preserve">                    </w:t>
      </w:r>
      <w:r w:rsidRPr="003A2630">
        <w:rPr>
          <w:rFonts w:ascii="Times New Roman" w:hAnsi="Times New Roman" w:cs="Times New Roman"/>
          <w:sz w:val="24"/>
          <w:szCs w:val="24"/>
        </w:rPr>
        <w:t xml:space="preserve">и субъектов Российской Федерации, и лица, замещающие муниципальные должности </w:t>
      </w:r>
      <w:r w:rsidR="00C74709">
        <w:rPr>
          <w:rFonts w:ascii="Times New Roman" w:hAnsi="Times New Roman" w:cs="Times New Roman"/>
          <w:sz w:val="24"/>
          <w:szCs w:val="24"/>
        </w:rPr>
        <w:t xml:space="preserve">                  </w:t>
      </w:r>
      <w:r w:rsidRPr="003A2630">
        <w:rPr>
          <w:rFonts w:ascii="Times New Roman" w:hAnsi="Times New Roman" w:cs="Times New Roman"/>
          <w:sz w:val="24"/>
          <w:szCs w:val="24"/>
        </w:rPr>
        <w:t xml:space="preserve">и должности муниципальной службы, а также другие лица, которые в соответствии </w:t>
      </w:r>
      <w:r w:rsidR="00C74709">
        <w:rPr>
          <w:rFonts w:ascii="Times New Roman" w:hAnsi="Times New Roman" w:cs="Times New Roman"/>
          <w:sz w:val="24"/>
          <w:szCs w:val="24"/>
        </w:rPr>
        <w:t xml:space="preserve">                         </w:t>
      </w:r>
      <w:r w:rsidRPr="003A2630">
        <w:rPr>
          <w:rFonts w:ascii="Times New Roman" w:hAnsi="Times New Roman" w:cs="Times New Roman"/>
          <w:sz w:val="24"/>
          <w:szCs w:val="24"/>
        </w:rPr>
        <w:t xml:space="preserve">с Федеральным </w:t>
      </w:r>
      <w:hyperlink r:id="rId5" w:history="1">
        <w:r w:rsidRPr="003A2630">
          <w:rPr>
            <w:rFonts w:ascii="Times New Roman" w:hAnsi="Times New Roman" w:cs="Times New Roman"/>
            <w:sz w:val="24"/>
            <w:szCs w:val="24"/>
          </w:rPr>
          <w:t>законом</w:t>
        </w:r>
      </w:hyperlink>
      <w:r w:rsidRPr="003A2630">
        <w:rPr>
          <w:rFonts w:ascii="Times New Roman" w:hAnsi="Times New Roman" w:cs="Times New Roman"/>
          <w:sz w:val="24"/>
          <w:szCs w:val="24"/>
        </w:rPr>
        <w:t xml:space="preserve"> от 4 апреля 2005 года № 32-ФЗ "Об Общественной палате Российской Федерации" не могут быть членами Обществен</w:t>
      </w:r>
      <w:r>
        <w:rPr>
          <w:rFonts w:ascii="Times New Roman" w:hAnsi="Times New Roman" w:cs="Times New Roman"/>
          <w:sz w:val="24"/>
          <w:szCs w:val="24"/>
        </w:rPr>
        <w:t>ной палаты Российской Федерации;</w:t>
      </w:r>
    </w:p>
    <w:p w:rsidR="00FC5EEA" w:rsidRPr="003A2630" w:rsidRDefault="00401175" w:rsidP="00FC5EEA">
      <w:pPr>
        <w:shd w:val="clear" w:color="auto" w:fill="FFFFFF"/>
        <w:spacing w:before="360" w:after="3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5EEA" w:rsidRPr="003A2630">
        <w:rPr>
          <w:rFonts w:ascii="Times New Roman" w:eastAsia="Times New Roman" w:hAnsi="Times New Roman" w:cs="Times New Roman"/>
          <w:sz w:val="24"/>
          <w:szCs w:val="24"/>
          <w:lang w:eastAsia="ru-RU"/>
        </w:rPr>
        <w:t>) общественные объединения, иные некоммерческие организации, органы территориального общественного самоуправления города, действующие на территории городского округа город Мегион менее года до дня объявления конкурса или истечения срока полномочий членов совета действующего состава;</w:t>
      </w:r>
    </w:p>
    <w:p w:rsidR="00FC5EEA" w:rsidRPr="003A2630" w:rsidRDefault="00401175" w:rsidP="00FC5EEA">
      <w:pPr>
        <w:shd w:val="clear" w:color="auto" w:fill="FFFFFF"/>
        <w:spacing w:before="360" w:after="3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C5EEA" w:rsidRPr="003A2630">
        <w:rPr>
          <w:rFonts w:ascii="Times New Roman" w:eastAsia="Times New Roman" w:hAnsi="Times New Roman" w:cs="Times New Roman"/>
          <w:sz w:val="24"/>
          <w:szCs w:val="24"/>
          <w:lang w:eastAsia="ru-RU"/>
        </w:rPr>
        <w:t>) политические партии;</w:t>
      </w:r>
    </w:p>
    <w:p w:rsidR="00FC5EEA" w:rsidRPr="003A2630" w:rsidRDefault="00401175" w:rsidP="00FC5EEA">
      <w:pPr>
        <w:shd w:val="clear" w:color="auto" w:fill="FFFFFF"/>
        <w:spacing w:before="360" w:after="3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C5EEA" w:rsidRPr="003A2630">
        <w:rPr>
          <w:rFonts w:ascii="Times New Roman" w:eastAsia="Times New Roman" w:hAnsi="Times New Roman" w:cs="Times New Roman"/>
          <w:sz w:val="24"/>
          <w:szCs w:val="24"/>
          <w:lang w:eastAsia="ru-RU"/>
        </w:rPr>
        <w:t xml:space="preserve">) общественные объединения, иные некоммерческие организации, которым в соответствии </w:t>
      </w:r>
      <w:r w:rsidR="008946F2" w:rsidRPr="003A2630">
        <w:rPr>
          <w:rFonts w:ascii="Times New Roman" w:eastAsia="Times New Roman" w:hAnsi="Times New Roman" w:cs="Times New Roman"/>
          <w:sz w:val="24"/>
          <w:szCs w:val="24"/>
          <w:lang w:eastAsia="ru-RU"/>
        </w:rPr>
        <w:t xml:space="preserve">       </w:t>
      </w:r>
      <w:r w:rsidR="00FC5EEA" w:rsidRPr="003A2630">
        <w:rPr>
          <w:rFonts w:ascii="Times New Roman" w:eastAsia="Times New Roman" w:hAnsi="Times New Roman" w:cs="Times New Roman"/>
          <w:sz w:val="24"/>
          <w:szCs w:val="24"/>
          <w:lang w:eastAsia="ru-RU"/>
        </w:rPr>
        <w:t>с Федеральным законом от 25.07.2002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FC5EEA" w:rsidRPr="003A2630" w:rsidRDefault="00401175" w:rsidP="00FC5EEA">
      <w:pPr>
        <w:shd w:val="clear" w:color="auto" w:fill="FFFFFF"/>
        <w:spacing w:before="360" w:after="3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C5EEA" w:rsidRPr="003A2630">
        <w:rPr>
          <w:rFonts w:ascii="Times New Roman" w:eastAsia="Times New Roman" w:hAnsi="Times New Roman" w:cs="Times New Roman"/>
          <w:sz w:val="24"/>
          <w:szCs w:val="24"/>
          <w:lang w:eastAsia="ru-RU"/>
        </w:rPr>
        <w:t>) общественные объединения,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FC5EEA" w:rsidRPr="003A2630" w:rsidRDefault="00FC5EEA" w:rsidP="00FC5EEA">
      <w:pPr>
        <w:shd w:val="clear" w:color="auto" w:fill="FFFFFF"/>
        <w:spacing w:before="360" w:after="360" w:line="240" w:lineRule="auto"/>
        <w:jc w:val="both"/>
        <w:rPr>
          <w:rFonts w:ascii="Times New Roman" w:eastAsia="Times New Roman" w:hAnsi="Times New Roman" w:cs="Times New Roman"/>
          <w:sz w:val="24"/>
          <w:szCs w:val="24"/>
          <w:lang w:eastAsia="ru-RU"/>
        </w:rPr>
      </w:pPr>
      <w:r w:rsidRPr="003A2630">
        <w:rPr>
          <w:rFonts w:ascii="Times New Roman" w:eastAsia="Times New Roman" w:hAnsi="Times New Roman" w:cs="Times New Roman"/>
          <w:sz w:val="24"/>
          <w:szCs w:val="24"/>
          <w:lang w:eastAsia="ru-RU"/>
        </w:rPr>
        <w:t>Предло</w:t>
      </w:r>
      <w:r w:rsidR="008946F2" w:rsidRPr="003A2630">
        <w:rPr>
          <w:rFonts w:ascii="Times New Roman" w:eastAsia="Times New Roman" w:hAnsi="Times New Roman" w:cs="Times New Roman"/>
          <w:sz w:val="24"/>
          <w:szCs w:val="24"/>
          <w:lang w:eastAsia="ru-RU"/>
        </w:rPr>
        <w:t>жения по кандидатурам в состав О</w:t>
      </w:r>
      <w:r w:rsidRPr="003A2630">
        <w:rPr>
          <w:rFonts w:ascii="Times New Roman" w:eastAsia="Times New Roman" w:hAnsi="Times New Roman" w:cs="Times New Roman"/>
          <w:sz w:val="24"/>
          <w:szCs w:val="24"/>
          <w:lang w:eastAsia="ru-RU"/>
        </w:rPr>
        <w:t xml:space="preserve">бщественного совета по </w:t>
      </w:r>
      <w:r w:rsidR="008946F2" w:rsidRPr="003A2630">
        <w:rPr>
          <w:rFonts w:ascii="Times New Roman" w:eastAsia="Times New Roman" w:hAnsi="Times New Roman" w:cs="Times New Roman"/>
          <w:sz w:val="24"/>
          <w:szCs w:val="24"/>
          <w:lang w:eastAsia="ru-RU"/>
        </w:rPr>
        <w:t>бюджету, финансам                  и экономике</w:t>
      </w:r>
      <w:r w:rsidRPr="003A2630">
        <w:rPr>
          <w:rFonts w:ascii="Times New Roman" w:eastAsia="Times New Roman" w:hAnsi="Times New Roman" w:cs="Times New Roman"/>
          <w:sz w:val="24"/>
          <w:szCs w:val="24"/>
          <w:lang w:eastAsia="ru-RU"/>
        </w:rPr>
        <w:t xml:space="preserve"> принимаются до </w:t>
      </w:r>
      <w:r w:rsidR="00EF4D2B">
        <w:rPr>
          <w:rFonts w:ascii="Times New Roman" w:eastAsia="Times New Roman" w:hAnsi="Times New Roman" w:cs="Times New Roman"/>
          <w:sz w:val="24"/>
          <w:szCs w:val="24"/>
          <w:lang w:eastAsia="ru-RU"/>
        </w:rPr>
        <w:t>06</w:t>
      </w:r>
      <w:r w:rsidRPr="003A2630">
        <w:rPr>
          <w:rFonts w:ascii="Times New Roman" w:eastAsia="Times New Roman" w:hAnsi="Times New Roman" w:cs="Times New Roman"/>
          <w:sz w:val="24"/>
          <w:szCs w:val="24"/>
          <w:lang w:eastAsia="ru-RU"/>
        </w:rPr>
        <w:t xml:space="preserve"> декабря 2019 года в администрации города по </w:t>
      </w:r>
      <w:proofErr w:type="gramStart"/>
      <w:r w:rsidRPr="003A2630">
        <w:rPr>
          <w:rFonts w:ascii="Times New Roman" w:eastAsia="Times New Roman" w:hAnsi="Times New Roman" w:cs="Times New Roman"/>
          <w:sz w:val="24"/>
          <w:szCs w:val="24"/>
          <w:lang w:eastAsia="ru-RU"/>
        </w:rPr>
        <w:t xml:space="preserve">адресу: </w:t>
      </w:r>
      <w:r w:rsidR="008946F2" w:rsidRPr="003A2630">
        <w:rPr>
          <w:rFonts w:ascii="Times New Roman" w:eastAsia="Times New Roman" w:hAnsi="Times New Roman" w:cs="Times New Roman"/>
          <w:sz w:val="24"/>
          <w:szCs w:val="24"/>
          <w:lang w:eastAsia="ru-RU"/>
        </w:rPr>
        <w:t xml:space="preserve">  </w:t>
      </w:r>
      <w:proofErr w:type="gramEnd"/>
      <w:r w:rsidR="008946F2" w:rsidRPr="003A2630">
        <w:rPr>
          <w:rFonts w:ascii="Times New Roman" w:eastAsia="Times New Roman" w:hAnsi="Times New Roman" w:cs="Times New Roman"/>
          <w:sz w:val="24"/>
          <w:szCs w:val="24"/>
          <w:lang w:eastAsia="ru-RU"/>
        </w:rPr>
        <w:t xml:space="preserve">               </w:t>
      </w:r>
      <w:r w:rsidRPr="003A2630">
        <w:rPr>
          <w:rFonts w:ascii="Times New Roman" w:eastAsia="Times New Roman" w:hAnsi="Times New Roman" w:cs="Times New Roman"/>
          <w:sz w:val="24"/>
          <w:szCs w:val="24"/>
          <w:lang w:eastAsia="ru-RU"/>
        </w:rPr>
        <w:t xml:space="preserve">ул. Нефтяников, д.8, </w:t>
      </w:r>
      <w:proofErr w:type="spellStart"/>
      <w:r w:rsidRPr="003A2630">
        <w:rPr>
          <w:rFonts w:ascii="Times New Roman" w:eastAsia="Times New Roman" w:hAnsi="Times New Roman" w:cs="Times New Roman"/>
          <w:sz w:val="24"/>
          <w:szCs w:val="24"/>
          <w:lang w:eastAsia="ru-RU"/>
        </w:rPr>
        <w:t>каб</w:t>
      </w:r>
      <w:proofErr w:type="spellEnd"/>
      <w:r w:rsidRPr="003A2630">
        <w:rPr>
          <w:rFonts w:ascii="Times New Roman" w:eastAsia="Times New Roman" w:hAnsi="Times New Roman" w:cs="Times New Roman"/>
          <w:sz w:val="24"/>
          <w:szCs w:val="24"/>
          <w:lang w:eastAsia="ru-RU"/>
        </w:rPr>
        <w:t xml:space="preserve">. </w:t>
      </w:r>
      <w:r w:rsidR="00A04AFF">
        <w:rPr>
          <w:rFonts w:ascii="Times New Roman" w:eastAsia="Times New Roman" w:hAnsi="Times New Roman" w:cs="Times New Roman"/>
          <w:sz w:val="24"/>
          <w:szCs w:val="24"/>
          <w:lang w:eastAsia="ru-RU"/>
        </w:rPr>
        <w:t>312</w:t>
      </w:r>
      <w:r w:rsidRPr="003A2630">
        <w:rPr>
          <w:rFonts w:ascii="Times New Roman" w:eastAsia="Times New Roman" w:hAnsi="Times New Roman" w:cs="Times New Roman"/>
          <w:sz w:val="24"/>
          <w:szCs w:val="24"/>
          <w:lang w:eastAsia="ru-RU"/>
        </w:rPr>
        <w:t>.</w:t>
      </w:r>
    </w:p>
    <w:p w:rsidR="00DA6467" w:rsidRPr="003A2630" w:rsidRDefault="00DD2719" w:rsidP="009E0D0D">
      <w:pPr>
        <w:shd w:val="clear" w:color="auto" w:fill="FFFFFF"/>
        <w:spacing w:before="360" w:after="360" w:line="240" w:lineRule="auto"/>
        <w:jc w:val="right"/>
        <w:rPr>
          <w:rFonts w:ascii="Times New Roman" w:hAnsi="Times New Roman" w:cs="Times New Roman"/>
          <w:sz w:val="24"/>
          <w:szCs w:val="24"/>
        </w:rPr>
      </w:pPr>
      <w:r>
        <w:rPr>
          <w:rFonts w:ascii="Times New Roman" w:hAnsi="Times New Roman" w:cs="Times New Roman"/>
          <w:sz w:val="24"/>
          <w:szCs w:val="24"/>
        </w:rPr>
        <w:t>Департамент финансов администрации города Мегиона</w:t>
      </w:r>
      <w:bookmarkStart w:id="0" w:name="_GoBack"/>
      <w:bookmarkEnd w:id="0"/>
    </w:p>
    <w:sectPr w:rsidR="00DA6467" w:rsidRPr="003A2630" w:rsidSect="00A15896">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183"/>
    <w:multiLevelType w:val="multilevel"/>
    <w:tmpl w:val="10DC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B437D"/>
    <w:multiLevelType w:val="multilevel"/>
    <w:tmpl w:val="C5D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FC"/>
    <w:rsid w:val="001E3716"/>
    <w:rsid w:val="001E7BC5"/>
    <w:rsid w:val="00227195"/>
    <w:rsid w:val="00254B58"/>
    <w:rsid w:val="002D1C0B"/>
    <w:rsid w:val="00331FE2"/>
    <w:rsid w:val="003A2630"/>
    <w:rsid w:val="00401175"/>
    <w:rsid w:val="00416DFC"/>
    <w:rsid w:val="004172C7"/>
    <w:rsid w:val="004734EB"/>
    <w:rsid w:val="00474D3B"/>
    <w:rsid w:val="00481AE1"/>
    <w:rsid w:val="00511596"/>
    <w:rsid w:val="00555FAD"/>
    <w:rsid w:val="005F6C84"/>
    <w:rsid w:val="00622813"/>
    <w:rsid w:val="00797119"/>
    <w:rsid w:val="007D54F1"/>
    <w:rsid w:val="00800D27"/>
    <w:rsid w:val="008946F2"/>
    <w:rsid w:val="00973BF0"/>
    <w:rsid w:val="009E0D0D"/>
    <w:rsid w:val="00A04AFF"/>
    <w:rsid w:val="00A15896"/>
    <w:rsid w:val="00A3588A"/>
    <w:rsid w:val="00A7380E"/>
    <w:rsid w:val="00C51268"/>
    <w:rsid w:val="00C74709"/>
    <w:rsid w:val="00DA6467"/>
    <w:rsid w:val="00DD2719"/>
    <w:rsid w:val="00E63A68"/>
    <w:rsid w:val="00E846A9"/>
    <w:rsid w:val="00EF4D2B"/>
    <w:rsid w:val="00FB1C48"/>
    <w:rsid w:val="00FC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E49D"/>
  <w15:chartTrackingRefBased/>
  <w15:docId w15:val="{6334A635-E810-4538-84FE-E4DEE3CC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AE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74D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39483">
      <w:bodyDiv w:val="1"/>
      <w:marLeft w:val="0"/>
      <w:marRight w:val="0"/>
      <w:marTop w:val="0"/>
      <w:marBottom w:val="0"/>
      <w:divBdr>
        <w:top w:val="none" w:sz="0" w:space="0" w:color="auto"/>
        <w:left w:val="none" w:sz="0" w:space="0" w:color="auto"/>
        <w:bottom w:val="none" w:sz="0" w:space="0" w:color="auto"/>
        <w:right w:val="none" w:sz="0" w:space="0" w:color="auto"/>
      </w:divBdr>
      <w:divsChild>
        <w:div w:id="185711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2508B0A85AE593F6D6EB455614F1F151E0A02D65AE7915FAD1A25A79814A7225F446507CCCE47B7F46841E1DBi3z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Демочкина Наталья Алексеевна</dc:creator>
  <cp:keywords/>
  <dc:description/>
  <cp:lastModifiedBy>Демочкина Наталья Алексеевна</cp:lastModifiedBy>
  <cp:revision>46</cp:revision>
  <cp:lastPrinted>2019-11-26T11:46:00Z</cp:lastPrinted>
  <dcterms:created xsi:type="dcterms:W3CDTF">2019-11-26T11:13:00Z</dcterms:created>
  <dcterms:modified xsi:type="dcterms:W3CDTF">2019-11-27T05:40:00Z</dcterms:modified>
</cp:coreProperties>
</file>