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84" w:rsidRPr="00073C84" w:rsidRDefault="00073C84" w:rsidP="00073C84">
      <w:pPr>
        <w:ind w:left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2D1EE9" wp14:editId="2A0792E2">
            <wp:extent cx="3524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84" w:rsidRPr="00073C84" w:rsidRDefault="00073C84" w:rsidP="00073C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 – МАНСИЙСКИЙ АВТОНОМНЫЙ ОКРУГ - ЮГРА</w:t>
      </w:r>
    </w:p>
    <w:p w:rsidR="00073C84" w:rsidRPr="00073C84" w:rsidRDefault="00073C84" w:rsidP="00073C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ТЮМЕНСКАЯ ОБЛАСТЬ</w:t>
      </w:r>
    </w:p>
    <w:p w:rsidR="00073C84" w:rsidRPr="00073C84" w:rsidRDefault="00073C84" w:rsidP="00073C8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ПРЕДСТАВИТЕЛЬНЫЙ ОРГАН МУНИЦИПАЛЬНОГО ОБРАЗОВАНИЯ</w:t>
      </w:r>
    </w:p>
    <w:p w:rsidR="00073C84" w:rsidRPr="00073C84" w:rsidRDefault="00073C84" w:rsidP="00073C84">
      <w:pPr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ДУМА ГОРОДА МЕГИОНА</w:t>
      </w:r>
    </w:p>
    <w:p w:rsidR="00073C84" w:rsidRPr="00073C84" w:rsidRDefault="00073C84" w:rsidP="00073C8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073C8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073C84" w:rsidRPr="00073C84" w:rsidRDefault="00073C84" w:rsidP="00073C84">
      <w:pPr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» 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октября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2023 года 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</w:t>
      </w:r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№ _</w:t>
      </w:r>
      <w:r w:rsidR="000476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320</w:t>
      </w:r>
      <w:bookmarkStart w:id="0" w:name="_GoBack"/>
      <w:bookmarkEnd w:id="0"/>
      <w:r w:rsidRPr="00073C8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</w:p>
    <w:p w:rsidR="00BD5475" w:rsidRPr="00921DFC" w:rsidRDefault="00921DFC" w:rsidP="00094B3D">
      <w:pPr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C551F">
        <w:rPr>
          <w:rFonts w:ascii="Times New Roman" w:eastAsia="Calibri" w:hAnsi="Times New Roman" w:cs="Times New Roman"/>
          <w:sz w:val="24"/>
          <w:szCs w:val="24"/>
          <w:lang w:eastAsia="ru-RU"/>
        </w:rPr>
        <w:t>города Мегиона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07.12.2022 №247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 бюджете городского округа Мегион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Ханты-Мансийского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автономного округа-Югры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202</w:t>
      </w:r>
      <w:r w:rsidRPr="00AE62B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2024 и 2025</w:t>
      </w:r>
      <w:r w:rsidRPr="003D0A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E22EBB" w:rsidRDefault="00E22EBB" w:rsidP="00E22EBB">
      <w:pPr>
        <w:keepNext/>
        <w:ind w:left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475" w:rsidRPr="00D2161F" w:rsidRDefault="00BD5475" w:rsidP="00E22EBB">
      <w:pPr>
        <w:keepNext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проект решения Думы города Мегиона «</w:t>
      </w:r>
      <w:r w:rsidR="006F0C89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города Мегиона от 07.12.2022 №247 «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бюджете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Мегион </w:t>
      </w:r>
      <w:r w:rsidR="009C6D55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на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E3163"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E62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изменениями)</w:t>
      </w:r>
      <w:r w:rsidRPr="00406010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Бюджетным кодексом Российской Федерации, руководствуясь статьями 19, 49, 52 устава города Мегиона, Дума города Мегиона</w:t>
      </w:r>
      <w:r w:rsidRPr="00D21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D5475" w:rsidRPr="00BA27CA" w:rsidRDefault="00BD5475" w:rsidP="00BD5475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BD5475" w:rsidRPr="00EE661F" w:rsidRDefault="00BD5475" w:rsidP="00BD5475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61F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BD5475" w:rsidRPr="00BA27CA" w:rsidRDefault="00BD5475" w:rsidP="00BD547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6F0C89" w:rsidRPr="00116BBC" w:rsidRDefault="006F0C89" w:rsidP="006F0C89">
      <w:pPr>
        <w:pStyle w:val="ac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1.Внести в решение Думы города Мегиона от 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 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 бюджете городского округа Мегион Ханты-Мансийского автономного округа -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Югры на 2023 год и плановый период 2024 и 2025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  <w:r w:rsidR="00D43E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  <w:r w:rsidRPr="00116B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Pr="00116BBC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ледующие изменения: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1) в пункте 1:</w:t>
      </w:r>
    </w:p>
    <w:p w:rsidR="006F0C89" w:rsidRPr="005A04DA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а) подпункт 1 изложить в следующей редакции:</w:t>
      </w:r>
    </w:p>
    <w:p w:rsidR="006F0C89" w:rsidRPr="00FE3591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4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«1)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044578" w:rsidRPr="00FE3591">
        <w:rPr>
          <w:rFonts w:ascii="Times New Roman" w:eastAsia="Calibri" w:hAnsi="Times New Roman" w:cs="Times New Roman"/>
          <w:sz w:val="24"/>
          <w:szCs w:val="24"/>
        </w:rPr>
        <w:t>6</w:t>
      </w:r>
      <w:r w:rsidR="00FE3591" w:rsidRPr="00FE3591">
        <w:rPr>
          <w:rFonts w:ascii="Times New Roman" w:eastAsia="Calibri" w:hAnsi="Times New Roman" w:cs="Times New Roman"/>
          <w:sz w:val="24"/>
          <w:szCs w:val="24"/>
        </w:rPr>
        <w:t> 887 089,5</w:t>
      </w:r>
      <w:r w:rsidRPr="00FE3591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</w:t>
      </w:r>
      <w:r w:rsidRPr="00FE3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;»; </w:t>
      </w:r>
    </w:p>
    <w:p w:rsidR="006F0C89" w:rsidRPr="009D2209" w:rsidRDefault="006F0C8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359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</w:t>
      </w: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изложить в следующей редакции: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2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«2) </w:t>
      </w:r>
      <w:r w:rsidRPr="0025038D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в 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C02CE">
        <w:rPr>
          <w:rFonts w:ascii="Times New Roman" w:eastAsia="Calibri" w:hAnsi="Times New Roman" w:cs="Times New Roman"/>
          <w:sz w:val="24"/>
          <w:szCs w:val="24"/>
        </w:rPr>
        <w:t>7</w:t>
      </w:r>
      <w:r w:rsidR="001C02CE" w:rsidRPr="001C02C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1C02CE" w:rsidRPr="001C02CE">
        <w:rPr>
          <w:rFonts w:ascii="Times New Roman" w:eastAsia="Calibri" w:hAnsi="Times New Roman" w:cs="Times New Roman"/>
          <w:sz w:val="24"/>
          <w:szCs w:val="24"/>
        </w:rPr>
        <w:t>361 </w:t>
      </w:r>
      <w:r w:rsidR="001C02CE">
        <w:rPr>
          <w:rFonts w:ascii="Times New Roman" w:eastAsia="Calibri" w:hAnsi="Times New Roman" w:cs="Times New Roman"/>
          <w:sz w:val="24"/>
          <w:szCs w:val="24"/>
        </w:rPr>
        <w:t>212,7</w:t>
      </w:r>
      <w:r w:rsidRPr="00FF5F4E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FF5F4E">
        <w:rPr>
          <w:rFonts w:ascii="Times New Roman" w:eastAsia="Calibri" w:hAnsi="Times New Roman" w:cs="Times New Roman"/>
          <w:sz w:val="24"/>
          <w:szCs w:val="24"/>
          <w:lang w:eastAsia="ru-RU"/>
        </w:rPr>
        <w:t>;»;</w:t>
      </w:r>
    </w:p>
    <w:p w:rsidR="00141890" w:rsidRPr="004E3221" w:rsidRDefault="00141890" w:rsidP="00141890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3221">
        <w:rPr>
          <w:rFonts w:ascii="Times New Roman" w:hAnsi="Times New Roman" w:cs="Times New Roman"/>
          <w:sz w:val="24"/>
          <w:szCs w:val="24"/>
        </w:rPr>
        <w:t>)</w:t>
      </w: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подпункт 4 изложить в следующей редакции:</w:t>
      </w:r>
    </w:p>
    <w:p w:rsidR="00141890" w:rsidRDefault="00141890" w:rsidP="0014189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22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4E3221">
        <w:rPr>
          <w:rFonts w:ascii="Times New Roman" w:eastAsia="Calibri" w:hAnsi="Times New Roman" w:cs="Times New Roman"/>
          <w:sz w:val="24"/>
          <w:szCs w:val="24"/>
        </w:rPr>
        <w:t>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 w:rsidRPr="001008F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января 2024</w:t>
      </w:r>
      <w:r w:rsidRPr="001008F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340 909,2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1008F7">
        <w:rPr>
          <w:rFonts w:ascii="Times New Roman" w:eastAsia="Calibri" w:hAnsi="Times New Roman" w:cs="Times New Roman"/>
          <w:sz w:val="24"/>
          <w:szCs w:val="24"/>
        </w:rPr>
        <w:t>. рублей, в том числе, верхний предел долга по муниципальным гарантиям городского округа в сумме 0,00 тыс. рублей;»;</w:t>
      </w:r>
    </w:p>
    <w:p w:rsidR="00650EB1" w:rsidRPr="00AA14D2" w:rsidRDefault="00650EB1" w:rsidP="00650EB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35A7F">
        <w:t xml:space="preserve"> </w:t>
      </w: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>подпункт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изложить в следующей редакции:</w:t>
      </w:r>
    </w:p>
    <w:p w:rsidR="00650EB1" w:rsidRDefault="00650EB1" w:rsidP="00650EB1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«5) объем расходов на обслуживание муниципального внутреннего долга городского округа в </w:t>
      </w:r>
      <w:r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C56860"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410,9 </w:t>
      </w:r>
      <w:r w:rsidRPr="00C56860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AA14D2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рублей.»;</w:t>
      </w:r>
    </w:p>
    <w:p w:rsidR="008E0B19" w:rsidRPr="00DA75F1" w:rsidRDefault="008E0B19" w:rsidP="008E0B19">
      <w:pPr>
        <w:pStyle w:val="ac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75F1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2: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>а) подпункт 1 изложить в следующей редакции:</w:t>
      </w:r>
    </w:p>
    <w:p w:rsidR="008E0B19" w:rsidRPr="00121B61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406">
        <w:rPr>
          <w:rFonts w:ascii="Times New Roman" w:eastAsia="Calibri" w:hAnsi="Times New Roman" w:cs="Times New Roman"/>
          <w:sz w:val="24"/>
          <w:szCs w:val="24"/>
          <w:lang w:eastAsia="ru-RU"/>
        </w:rPr>
        <w:t>«1)</w:t>
      </w:r>
      <w:r w:rsidRPr="00C074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прогнозируемый общий объем доходов бюджета городского округа на 2024 год в </w:t>
      </w:r>
      <w:r w:rsidRPr="00732B36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54796E" w:rsidRPr="00732B36">
        <w:rPr>
          <w:rFonts w:ascii="Times New Roman" w:eastAsia="Calibri" w:hAnsi="Times New Roman" w:cs="Times New Roman"/>
          <w:sz w:val="24"/>
          <w:szCs w:val="24"/>
        </w:rPr>
        <w:t> 723 304,5</w:t>
      </w:r>
      <w:r w:rsidRPr="00732B3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6F5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рублей и на 2025 год в </w:t>
      </w:r>
      <w:r w:rsidRPr="00732B36">
        <w:rPr>
          <w:rFonts w:ascii="Times New Roman" w:eastAsia="Calibri" w:hAnsi="Times New Roman" w:cs="Times New Roman"/>
          <w:sz w:val="24"/>
          <w:szCs w:val="24"/>
        </w:rPr>
        <w:t>сумме 4</w:t>
      </w:r>
      <w:r w:rsidR="00732B36" w:rsidRPr="00732B36">
        <w:rPr>
          <w:rFonts w:ascii="Times New Roman" w:eastAsia="Calibri" w:hAnsi="Times New Roman" w:cs="Times New Roman"/>
          <w:sz w:val="24"/>
          <w:szCs w:val="24"/>
        </w:rPr>
        <w:t> </w:t>
      </w:r>
      <w:r w:rsidRPr="00732B36">
        <w:rPr>
          <w:rFonts w:ascii="Times New Roman" w:eastAsia="Calibri" w:hAnsi="Times New Roman" w:cs="Times New Roman"/>
          <w:sz w:val="24"/>
          <w:szCs w:val="24"/>
        </w:rPr>
        <w:t>6</w:t>
      </w:r>
      <w:r w:rsidR="00732B36" w:rsidRPr="00732B36">
        <w:rPr>
          <w:rFonts w:ascii="Times New Roman" w:eastAsia="Calibri" w:hAnsi="Times New Roman" w:cs="Times New Roman"/>
          <w:sz w:val="24"/>
          <w:szCs w:val="24"/>
        </w:rPr>
        <w:t>54 529,5</w:t>
      </w:r>
      <w:r w:rsidRPr="00732B36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121B61">
        <w:rPr>
          <w:rFonts w:ascii="Times New Roman" w:eastAsia="Calibri" w:hAnsi="Times New Roman" w:cs="Times New Roman"/>
          <w:sz w:val="24"/>
          <w:szCs w:val="24"/>
        </w:rPr>
        <w:t>. рублей согласно приложению 2 к настоящему решению;»;</w:t>
      </w:r>
    </w:p>
    <w:p w:rsidR="008E0B19" w:rsidRPr="008C59F8" w:rsidRDefault="008E0B19" w:rsidP="008E0B1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1B61">
        <w:rPr>
          <w:rFonts w:ascii="Times New Roman" w:eastAsia="Calibri" w:hAnsi="Times New Roman" w:cs="Times New Roman"/>
          <w:sz w:val="24"/>
          <w:szCs w:val="24"/>
          <w:lang w:eastAsia="ru-RU"/>
        </w:rPr>
        <w:t>б) подпункт 2 изложить в следующей</w:t>
      </w:r>
      <w:r w:rsidRPr="008C5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8E0B19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F751F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D26F32">
        <w:rPr>
          <w:rFonts w:ascii="Times New Roman" w:eastAsia="Calibri" w:hAnsi="Times New Roman" w:cs="Times New Roman"/>
          <w:sz w:val="24"/>
          <w:szCs w:val="24"/>
        </w:rPr>
        <w:t xml:space="preserve">общий объем расходов бюджета городского округа на 2024 год в </w:t>
      </w:r>
      <w:r w:rsidRPr="00121B61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121B61" w:rsidRPr="001C02CE">
        <w:rPr>
          <w:rFonts w:ascii="Times New Roman" w:eastAsia="Calibri" w:hAnsi="Times New Roman" w:cs="Times New Roman"/>
          <w:sz w:val="24"/>
          <w:szCs w:val="24"/>
        </w:rPr>
        <w:t>4 860 121,7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2025 год в сумме </w:t>
      </w:r>
      <w:r w:rsidR="001C02CE" w:rsidRPr="001C02CE">
        <w:rPr>
          <w:rFonts w:ascii="Times New Roman" w:eastAsia="Calibri" w:hAnsi="Times New Roman" w:cs="Times New Roman"/>
          <w:sz w:val="24"/>
          <w:szCs w:val="24"/>
        </w:rPr>
        <w:t>4 791 636,8</w:t>
      </w:r>
      <w:r w:rsidRPr="001C02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числе, условно утвержденные расходы на 2024 год в сумме 55 163,0 тыс. рублей и на 2025 год в сумме 108 976</w:t>
      </w:r>
      <w:r w:rsidRPr="00D26F3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r w:rsidRPr="00DA3A1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41890" w:rsidRPr="008461F3" w:rsidRDefault="00141890" w:rsidP="00141890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4 изложить в следующей редакции:</w:t>
      </w:r>
    </w:p>
    <w:p w:rsidR="00141890" w:rsidRDefault="00141890" w:rsidP="00626A61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«4) верхний предел муниципального внутреннего долга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477 726,1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2026 года в сумме </w:t>
      </w:r>
      <w:r w:rsidR="00C56860" w:rsidRPr="00347FEF">
        <w:rPr>
          <w:rFonts w:ascii="Times New Roman" w:eastAsia="Calibri" w:hAnsi="Times New Roman" w:cs="Times New Roman"/>
          <w:sz w:val="24"/>
          <w:szCs w:val="24"/>
        </w:rPr>
        <w:t>614 833,7</w:t>
      </w:r>
      <w:r w:rsidRPr="00347FE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461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том числе, предельный объем обязательств по муниципальным гарантиям </w:t>
      </w:r>
      <w:r w:rsidRPr="008461F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2344B">
        <w:rPr>
          <w:rFonts w:ascii="Times New Roman" w:eastAsia="Calibri" w:hAnsi="Times New Roman" w:cs="Times New Roman"/>
          <w:sz w:val="24"/>
          <w:szCs w:val="24"/>
        </w:rPr>
        <w:t xml:space="preserve"> на 1 января 2025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</w:t>
      </w:r>
      <w:r w:rsidR="0062344B">
        <w:rPr>
          <w:rFonts w:ascii="Times New Roman" w:eastAsia="Calibri" w:hAnsi="Times New Roman" w:cs="Times New Roman"/>
          <w:sz w:val="24"/>
          <w:szCs w:val="24"/>
        </w:rPr>
        <w:t>0 тыс. рублей и на 1 января 2026</w:t>
      </w:r>
      <w:r w:rsidRPr="008461F3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рублей;»;</w:t>
      </w:r>
    </w:p>
    <w:p w:rsidR="009F150C" w:rsidRPr="00626A61" w:rsidRDefault="008E0B19" w:rsidP="009F150C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6A6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9F150C" w:rsidRPr="00626A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2 «Прогнозируемый общий объем доходов бюджета городского округа Мегион Ханты-Мансийского автономного округа – Югры на плановый период 2024 и 2025 годов» изложить в новой редакции, согласно приложению 2 к настоящему решению; </w:t>
      </w:r>
    </w:p>
    <w:p w:rsidR="006F0C89" w:rsidRPr="007C19CC" w:rsidRDefault="008E0B19" w:rsidP="006F0C89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3 «Распределение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6F0C89" w:rsidRPr="007C19CC">
        <w:t xml:space="preserve"> </w:t>
      </w:r>
      <w:r w:rsidR="006F0C89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2023 год» изложить </w:t>
      </w:r>
      <w:r w:rsidR="0071534A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7C19CC" w:rsidRDefault="008E0B19" w:rsidP="004647BC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4 «Распределение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>Мегион</w:t>
      </w:r>
      <w:r w:rsidR="004647BC" w:rsidRPr="007C19CC">
        <w:t xml:space="preserve">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7C19CC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6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5 «Распределение 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7C19CC">
        <w:t xml:space="preserve"> </w:t>
      </w:r>
      <w:r w:rsidR="00BA502E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BA502E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F0C89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647BC" w:rsidRPr="007C19CC" w:rsidRDefault="008E0B19" w:rsidP="004647BC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7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6 «Распределение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целевым статьям (муниципальным программам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4647BC" w:rsidRPr="007C19CC">
        <w:t xml:space="preserve"> </w:t>
      </w:r>
      <w:r w:rsidR="004647BC" w:rsidRPr="007C19C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плановый период 2024 и 2025 годов» изложить </w:t>
      </w:r>
      <w:r w:rsidR="00835C9F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4647BC" w:rsidRPr="007C19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8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7 «Распределение 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A502E" w:rsidRPr="00AA702F">
        <w:t xml:space="preserve"> </w:t>
      </w:r>
      <w:r w:rsidR="00BA502E" w:rsidRPr="00AA70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AA702F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9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8 «Распределение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по разделам, подразделам классификации расходов бюджета 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5C0D08" w:rsidRPr="00AA702F">
        <w:t xml:space="preserve">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10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9 «Ведомственная структура расходов бюджета городского округа Мегион Ханты-Мансийского а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- Югры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5C0D08" w:rsidRPr="00AA702F" w:rsidRDefault="008E0B19" w:rsidP="005C0D08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11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10 «Ведомственная структура расходов бюджета городского округа Мегион Ханты-Мансийского автономного округа - Югры </w:t>
      </w:r>
      <w:r w:rsidR="005C0D08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2024 и 2025 годов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согласно приложению 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5C0D08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Pr="00AA702F" w:rsidRDefault="008E0B1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12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11 «Источники внутреннего финансирования дефицита бюджета городского округа Мегион Ханты-Мансийского а</w:t>
      </w:r>
      <w:r w:rsidR="00BA502E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втономного округа – Югры на 2023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</w:t>
      </w:r>
      <w:r w:rsidR="00835C9F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6F0C8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F0C89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12 «Источники внутреннего финансирования дефицита бюджета городского округа Мегион Ханты-Мансийского автономного округа – Югры </w:t>
      </w:r>
      <w:r w:rsidR="008E0B19" w:rsidRPr="00AA702F">
        <w:rPr>
          <w:rFonts w:ascii="Times New Roman" w:eastAsia="Calibri" w:hAnsi="Times New Roman" w:cs="Times New Roman"/>
          <w:sz w:val="24"/>
          <w:szCs w:val="24"/>
        </w:rPr>
        <w:t>на плановый период 2023 и 2024 годов</w:t>
      </w:r>
      <w:r w:rsidR="008E0B19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изложить </w:t>
      </w:r>
      <w:r w:rsidR="00015C0B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приложению 1</w:t>
      </w:r>
      <w:r w:rsidR="00605CC1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5107D3" w:rsidRPr="00AA7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настоящему решению;</w:t>
      </w:r>
    </w:p>
    <w:p w:rsidR="00AA702F" w:rsidRPr="00590F2E" w:rsidRDefault="00864851" w:rsidP="00AA702F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13 «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AA702F" w:rsidRPr="00590F2E">
        <w:t xml:space="preserve"> </w:t>
      </w:r>
      <w:r w:rsidR="00AA702F" w:rsidRPr="00590F2E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AA702F">
        <w:rPr>
          <w:rFonts w:ascii="Times New Roman" w:eastAsia="Calibri" w:hAnsi="Times New Roman" w:cs="Times New Roman"/>
          <w:sz w:val="24"/>
          <w:szCs w:val="24"/>
          <w:lang w:eastAsia="ru-RU"/>
        </w:rPr>
        <w:t>на 2023</w:t>
      </w:r>
      <w:r w:rsidR="00AA702F"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год» изложить согласно приложению 13 к настоящему решению;</w:t>
      </w:r>
    </w:p>
    <w:p w:rsidR="00AA702F" w:rsidRPr="00BC71F9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14 «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Pr="00590F2E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Pr="00590F2E">
        <w:t xml:space="preserve"> </w:t>
      </w:r>
      <w:r w:rsidRPr="00590F2E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</w:t>
      </w:r>
      <w:r w:rsidR="00864851">
        <w:rPr>
          <w:rFonts w:ascii="Times New Roman" w:eastAsia="Calibri" w:hAnsi="Times New Roman" w:cs="Times New Roman"/>
          <w:sz w:val="24"/>
          <w:szCs w:val="24"/>
        </w:rPr>
        <w:t xml:space="preserve">а – Югры на плановый период 2024 и 2025 </w:t>
      </w:r>
      <w:r w:rsidRPr="00590F2E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590F2E">
        <w:rPr>
          <w:rFonts w:ascii="Times New Roman" w:eastAsia="Calibri" w:hAnsi="Times New Roman" w:cs="Times New Roman"/>
          <w:sz w:val="24"/>
          <w:szCs w:val="24"/>
          <w:lang w:eastAsia="ru-RU"/>
        </w:rPr>
        <w:t>» изложить согласно приложению 14 к настоящему решению</w:t>
      </w:r>
      <w:r w:rsidRPr="00BC71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702F" w:rsidRDefault="00AA702F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02F" w:rsidRDefault="00AA702F" w:rsidP="00AA702F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15 «Случаи предоставления из бюджета городского округа Мегион Ханты-Мансийского автономного округа – Югры на 2023 год и плановый период 2024 и 2025 годов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</w:t>
      </w:r>
      <w:r w:rsidR="00864851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согласно приложению 15</w:t>
      </w:r>
      <w:r w:rsidRPr="00FC33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C3AC5" w:rsidRPr="009F3524" w:rsidRDefault="00864851" w:rsidP="003C3AC5">
      <w:pPr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3C3AC5"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>) подпункт 1 пункта 13 изложить в следующей редакции:</w:t>
      </w:r>
    </w:p>
    <w:p w:rsidR="003C3AC5" w:rsidRPr="007D025A" w:rsidRDefault="003C3AC5" w:rsidP="003C3AC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«1) на 2023 год в </w:t>
      </w:r>
      <w:r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сумме </w:t>
      </w:r>
      <w:r w:rsidR="007D025A"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>262 304,3</w:t>
      </w:r>
      <w:r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рублей;».</w:t>
      </w:r>
    </w:p>
    <w:p w:rsidR="008E0B19" w:rsidRPr="009F3524" w:rsidRDefault="00864851" w:rsidP="008E0B19">
      <w:p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8E0B19" w:rsidRPr="007D025A">
        <w:rPr>
          <w:rFonts w:ascii="Times New Roman" w:eastAsia="Calibri" w:hAnsi="Times New Roman" w:cs="Times New Roman"/>
          <w:sz w:val="24"/>
          <w:szCs w:val="24"/>
          <w:lang w:eastAsia="ru-RU"/>
        </w:rPr>
        <w:t>) пункт 15 изложить в следующей</w:t>
      </w:r>
      <w:r w:rsidR="008E0B19" w:rsidRPr="009F35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редакции:</w:t>
      </w:r>
    </w:p>
    <w:p w:rsidR="008E0B19" w:rsidRPr="00AA702F" w:rsidRDefault="00AA702F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>«1) на 2023 год в сумме 5 148 021,4</w:t>
      </w:r>
      <w:r w:rsidR="008E0B19" w:rsidRPr="00AA702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E0B19" w:rsidRPr="00AA702F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>2) на 2024 год в сумме 3 254 953,0 тыс. рублей;</w:t>
      </w:r>
    </w:p>
    <w:p w:rsidR="008E0B19" w:rsidRPr="00B3439D" w:rsidRDefault="008E0B19" w:rsidP="008E0B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02F">
        <w:rPr>
          <w:rFonts w:ascii="Times New Roman" w:eastAsia="Calibri" w:hAnsi="Times New Roman" w:cs="Times New Roman"/>
          <w:sz w:val="24"/>
          <w:szCs w:val="24"/>
        </w:rPr>
        <w:t xml:space="preserve">3) на </w:t>
      </w:r>
      <w:r w:rsidR="00AA702F" w:rsidRPr="00AA702F">
        <w:rPr>
          <w:rFonts w:ascii="Times New Roman" w:eastAsia="Calibri" w:hAnsi="Times New Roman" w:cs="Times New Roman"/>
          <w:sz w:val="24"/>
          <w:szCs w:val="24"/>
        </w:rPr>
        <w:t>2025 год в сумме 3 175 058,7</w:t>
      </w:r>
      <w:r w:rsidRPr="00AA702F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6F0C89" w:rsidRPr="00E22EBB" w:rsidRDefault="006F0C89" w:rsidP="00F8042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0C89" w:rsidRPr="00DB04F7" w:rsidRDefault="006F0C89" w:rsidP="006F0C89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5A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2. Настоящее решение вступает в силу после его официального опубликования.</w:t>
      </w:r>
    </w:p>
    <w:p w:rsidR="006F0C89" w:rsidRDefault="006F0C89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73C84" w:rsidRPr="00DB04F7" w:rsidRDefault="00073C84" w:rsidP="006F0C89">
      <w:pPr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5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2"/>
        <w:gridCol w:w="5543"/>
      </w:tblGrid>
      <w:tr w:rsidR="00E22EBB" w:rsidRPr="00E22EBB" w:rsidTr="004D6DCB">
        <w:trPr>
          <w:trHeight w:val="1590"/>
        </w:trPr>
        <w:tc>
          <w:tcPr>
            <w:tcW w:w="40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А.А.Алтапов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Мегион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«_____»_________2023        </w:t>
            </w:r>
          </w:p>
        </w:tc>
        <w:tc>
          <w:tcPr>
            <w:tcW w:w="5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Исполняющий обязанности главы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города Мегиона</w:t>
            </w: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____________________</w:t>
            </w:r>
            <w:proofErr w:type="spellStart"/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И.Г.Алчинов</w:t>
            </w:r>
            <w:proofErr w:type="spellEnd"/>
          </w:p>
          <w:p w:rsidR="00E22EBB" w:rsidRP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E22EBB" w:rsidRPr="00E22EBB" w:rsidRDefault="00F25FDA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E22EBB"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г.Мегион</w:t>
            </w:r>
          </w:p>
          <w:p w:rsidR="00E22EBB" w:rsidRDefault="00E22EBB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«____</w:t>
            </w:r>
            <w:proofErr w:type="gramStart"/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E22E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___________2023</w:t>
            </w:r>
          </w:p>
          <w:p w:rsidR="00073C84" w:rsidRPr="00E22EBB" w:rsidRDefault="00073C84" w:rsidP="00E22EBB">
            <w:pPr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F0C89" w:rsidRPr="00DB04F7" w:rsidRDefault="006F0C89" w:rsidP="006F0C89">
      <w:pPr>
        <w:tabs>
          <w:tab w:val="left" w:pos="567"/>
          <w:tab w:val="left" w:pos="709"/>
        </w:tabs>
        <w:suppressAutoHyphens/>
        <w:ind w:left="0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6F0C89" w:rsidRPr="00DB04F7" w:rsidSect="00861CCA">
      <w:headerReference w:type="default" r:id="rId9"/>
      <w:pgSz w:w="11906" w:h="16838" w:code="9"/>
      <w:pgMar w:top="426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0E" w:rsidRDefault="00BC6B4B">
      <w:r>
        <w:separator/>
      </w:r>
    </w:p>
  </w:endnote>
  <w:endnote w:type="continuationSeparator" w:id="0">
    <w:p w:rsidR="00BE410E" w:rsidRDefault="00BC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0E" w:rsidRDefault="00BC6B4B">
      <w:r>
        <w:separator/>
      </w:r>
    </w:p>
  </w:footnote>
  <w:footnote w:type="continuationSeparator" w:id="0">
    <w:p w:rsidR="00BE410E" w:rsidRDefault="00BC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078659"/>
      <w:docPartObj>
        <w:docPartGallery w:val="Page Numbers (Top of Page)"/>
        <w:docPartUnique/>
      </w:docPartObj>
    </w:sdtPr>
    <w:sdtEndPr/>
    <w:sdtContent>
      <w:p w:rsidR="00861CCA" w:rsidRDefault="00861CCA" w:rsidP="00861C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6D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919"/>
    <w:multiLevelType w:val="hybridMultilevel"/>
    <w:tmpl w:val="08F06018"/>
    <w:lvl w:ilvl="0" w:tplc="30E4F38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5"/>
    <w:rsid w:val="0001397C"/>
    <w:rsid w:val="00015C0B"/>
    <w:rsid w:val="000160C2"/>
    <w:rsid w:val="00020073"/>
    <w:rsid w:val="0003253F"/>
    <w:rsid w:val="00033AF3"/>
    <w:rsid w:val="00044578"/>
    <w:rsid w:val="000476D1"/>
    <w:rsid w:val="00050B52"/>
    <w:rsid w:val="000648D7"/>
    <w:rsid w:val="00064B57"/>
    <w:rsid w:val="000651A7"/>
    <w:rsid w:val="00070F67"/>
    <w:rsid w:val="00073C84"/>
    <w:rsid w:val="00084169"/>
    <w:rsid w:val="00092CCF"/>
    <w:rsid w:val="00094B3D"/>
    <w:rsid w:val="000A1FD5"/>
    <w:rsid w:val="000A3426"/>
    <w:rsid w:val="000B3F28"/>
    <w:rsid w:val="000B4A65"/>
    <w:rsid w:val="000B6D18"/>
    <w:rsid w:val="000C0751"/>
    <w:rsid w:val="000C7344"/>
    <w:rsid w:val="000D2911"/>
    <w:rsid w:val="000D3346"/>
    <w:rsid w:val="000D562F"/>
    <w:rsid w:val="000E57B4"/>
    <w:rsid w:val="000F59E1"/>
    <w:rsid w:val="00103F0D"/>
    <w:rsid w:val="00106D75"/>
    <w:rsid w:val="001130FC"/>
    <w:rsid w:val="00113235"/>
    <w:rsid w:val="001171FA"/>
    <w:rsid w:val="001202AB"/>
    <w:rsid w:val="00121B61"/>
    <w:rsid w:val="00124254"/>
    <w:rsid w:val="001338CE"/>
    <w:rsid w:val="00141890"/>
    <w:rsid w:val="00145B30"/>
    <w:rsid w:val="00151A22"/>
    <w:rsid w:val="00157CF2"/>
    <w:rsid w:val="00176595"/>
    <w:rsid w:val="00187371"/>
    <w:rsid w:val="001B4174"/>
    <w:rsid w:val="001C02CE"/>
    <w:rsid w:val="001C13AB"/>
    <w:rsid w:val="001D4B23"/>
    <w:rsid w:val="002030AD"/>
    <w:rsid w:val="00205EF8"/>
    <w:rsid w:val="00211BF5"/>
    <w:rsid w:val="0022001C"/>
    <w:rsid w:val="00234500"/>
    <w:rsid w:val="00235740"/>
    <w:rsid w:val="00240362"/>
    <w:rsid w:val="00241ADD"/>
    <w:rsid w:val="00245E3B"/>
    <w:rsid w:val="00246BFD"/>
    <w:rsid w:val="0025038D"/>
    <w:rsid w:val="002517E1"/>
    <w:rsid w:val="00255B0F"/>
    <w:rsid w:val="00261A8E"/>
    <w:rsid w:val="0026293A"/>
    <w:rsid w:val="00265BD4"/>
    <w:rsid w:val="00275315"/>
    <w:rsid w:val="002761CA"/>
    <w:rsid w:val="00296E79"/>
    <w:rsid w:val="002B201D"/>
    <w:rsid w:val="002B75FD"/>
    <w:rsid w:val="002C13FA"/>
    <w:rsid w:val="002D003D"/>
    <w:rsid w:val="002E2293"/>
    <w:rsid w:val="002F7BCA"/>
    <w:rsid w:val="00300BD6"/>
    <w:rsid w:val="00305B34"/>
    <w:rsid w:val="00306DFE"/>
    <w:rsid w:val="00317242"/>
    <w:rsid w:val="003210AD"/>
    <w:rsid w:val="00325E56"/>
    <w:rsid w:val="0032717F"/>
    <w:rsid w:val="003348F5"/>
    <w:rsid w:val="003404AF"/>
    <w:rsid w:val="00340BBB"/>
    <w:rsid w:val="0034245A"/>
    <w:rsid w:val="00347FEF"/>
    <w:rsid w:val="00361453"/>
    <w:rsid w:val="003633D6"/>
    <w:rsid w:val="0036505C"/>
    <w:rsid w:val="00370D27"/>
    <w:rsid w:val="00370E72"/>
    <w:rsid w:val="00373CA2"/>
    <w:rsid w:val="0037434A"/>
    <w:rsid w:val="0037504F"/>
    <w:rsid w:val="003769A7"/>
    <w:rsid w:val="00393CDB"/>
    <w:rsid w:val="003A0BB1"/>
    <w:rsid w:val="003B1F9F"/>
    <w:rsid w:val="003B4234"/>
    <w:rsid w:val="003C3AC5"/>
    <w:rsid w:val="003D0A3E"/>
    <w:rsid w:val="003E04E2"/>
    <w:rsid w:val="003E5A9C"/>
    <w:rsid w:val="003E7F40"/>
    <w:rsid w:val="003F6E03"/>
    <w:rsid w:val="00406010"/>
    <w:rsid w:val="00411A74"/>
    <w:rsid w:val="00446E40"/>
    <w:rsid w:val="00451148"/>
    <w:rsid w:val="00457574"/>
    <w:rsid w:val="00457FA9"/>
    <w:rsid w:val="004647BC"/>
    <w:rsid w:val="00470D04"/>
    <w:rsid w:val="004749B7"/>
    <w:rsid w:val="00480EB6"/>
    <w:rsid w:val="004A70B9"/>
    <w:rsid w:val="004A7922"/>
    <w:rsid w:val="004B2067"/>
    <w:rsid w:val="004B31A6"/>
    <w:rsid w:val="004B5887"/>
    <w:rsid w:val="004C6D67"/>
    <w:rsid w:val="004D0E3A"/>
    <w:rsid w:val="004D1F03"/>
    <w:rsid w:val="004D3C0F"/>
    <w:rsid w:val="004D57AB"/>
    <w:rsid w:val="004D787B"/>
    <w:rsid w:val="004E1602"/>
    <w:rsid w:val="004F3E7E"/>
    <w:rsid w:val="004F5881"/>
    <w:rsid w:val="005107D3"/>
    <w:rsid w:val="00513DFE"/>
    <w:rsid w:val="00515B2A"/>
    <w:rsid w:val="00527868"/>
    <w:rsid w:val="00527E67"/>
    <w:rsid w:val="005359F9"/>
    <w:rsid w:val="005442C4"/>
    <w:rsid w:val="00544344"/>
    <w:rsid w:val="0054796E"/>
    <w:rsid w:val="00552026"/>
    <w:rsid w:val="0055654A"/>
    <w:rsid w:val="00557548"/>
    <w:rsid w:val="00561887"/>
    <w:rsid w:val="00565901"/>
    <w:rsid w:val="005760BD"/>
    <w:rsid w:val="0057774F"/>
    <w:rsid w:val="005B19C1"/>
    <w:rsid w:val="005B3014"/>
    <w:rsid w:val="005B470F"/>
    <w:rsid w:val="005B47FB"/>
    <w:rsid w:val="005B522F"/>
    <w:rsid w:val="005B735A"/>
    <w:rsid w:val="005C0D08"/>
    <w:rsid w:val="005C1860"/>
    <w:rsid w:val="005E3155"/>
    <w:rsid w:val="005E3163"/>
    <w:rsid w:val="005E40CD"/>
    <w:rsid w:val="005E457D"/>
    <w:rsid w:val="005F142D"/>
    <w:rsid w:val="005F3D4B"/>
    <w:rsid w:val="005F6BBB"/>
    <w:rsid w:val="00605CC1"/>
    <w:rsid w:val="006169B5"/>
    <w:rsid w:val="0062344B"/>
    <w:rsid w:val="00624668"/>
    <w:rsid w:val="00624B4F"/>
    <w:rsid w:val="00626121"/>
    <w:rsid w:val="00626378"/>
    <w:rsid w:val="00626A61"/>
    <w:rsid w:val="006376AB"/>
    <w:rsid w:val="00641625"/>
    <w:rsid w:val="00650EB1"/>
    <w:rsid w:val="00653B6A"/>
    <w:rsid w:val="00655976"/>
    <w:rsid w:val="00656197"/>
    <w:rsid w:val="00656FB5"/>
    <w:rsid w:val="0068721B"/>
    <w:rsid w:val="006942D9"/>
    <w:rsid w:val="006A0547"/>
    <w:rsid w:val="006B3A42"/>
    <w:rsid w:val="006B5F80"/>
    <w:rsid w:val="006C32BF"/>
    <w:rsid w:val="006D3779"/>
    <w:rsid w:val="006D4245"/>
    <w:rsid w:val="006E02FC"/>
    <w:rsid w:val="006E4E54"/>
    <w:rsid w:val="006E764D"/>
    <w:rsid w:val="006F0C89"/>
    <w:rsid w:val="006F5628"/>
    <w:rsid w:val="00710555"/>
    <w:rsid w:val="00711197"/>
    <w:rsid w:val="0071534A"/>
    <w:rsid w:val="00720A3B"/>
    <w:rsid w:val="0072214F"/>
    <w:rsid w:val="00722839"/>
    <w:rsid w:val="007245F6"/>
    <w:rsid w:val="00727FEF"/>
    <w:rsid w:val="00732B36"/>
    <w:rsid w:val="00733BFF"/>
    <w:rsid w:val="00745360"/>
    <w:rsid w:val="00791EC4"/>
    <w:rsid w:val="00796DD9"/>
    <w:rsid w:val="007B005B"/>
    <w:rsid w:val="007C19CC"/>
    <w:rsid w:val="007D025A"/>
    <w:rsid w:val="007D12F9"/>
    <w:rsid w:val="007D3382"/>
    <w:rsid w:val="007E16CE"/>
    <w:rsid w:val="007E2E3F"/>
    <w:rsid w:val="007E36BB"/>
    <w:rsid w:val="007E5F0F"/>
    <w:rsid w:val="007F0674"/>
    <w:rsid w:val="007F2773"/>
    <w:rsid w:val="00801504"/>
    <w:rsid w:val="00805285"/>
    <w:rsid w:val="0082430F"/>
    <w:rsid w:val="00824A36"/>
    <w:rsid w:val="0082677A"/>
    <w:rsid w:val="00831C16"/>
    <w:rsid w:val="00835C9F"/>
    <w:rsid w:val="00854F66"/>
    <w:rsid w:val="00861CCA"/>
    <w:rsid w:val="00862FF5"/>
    <w:rsid w:val="00864851"/>
    <w:rsid w:val="008669CE"/>
    <w:rsid w:val="00880ADC"/>
    <w:rsid w:val="00883432"/>
    <w:rsid w:val="008843F3"/>
    <w:rsid w:val="00887071"/>
    <w:rsid w:val="00887C24"/>
    <w:rsid w:val="00891F58"/>
    <w:rsid w:val="00894374"/>
    <w:rsid w:val="008960AB"/>
    <w:rsid w:val="00897C4A"/>
    <w:rsid w:val="008B6738"/>
    <w:rsid w:val="008D0F2A"/>
    <w:rsid w:val="008D45DB"/>
    <w:rsid w:val="008D4926"/>
    <w:rsid w:val="008E0B19"/>
    <w:rsid w:val="008F3931"/>
    <w:rsid w:val="009001C1"/>
    <w:rsid w:val="009009ED"/>
    <w:rsid w:val="0090227B"/>
    <w:rsid w:val="009115AA"/>
    <w:rsid w:val="009128DE"/>
    <w:rsid w:val="00921DFC"/>
    <w:rsid w:val="0095729F"/>
    <w:rsid w:val="0096176C"/>
    <w:rsid w:val="00971172"/>
    <w:rsid w:val="00976A1E"/>
    <w:rsid w:val="00977867"/>
    <w:rsid w:val="009A0BA4"/>
    <w:rsid w:val="009A48D0"/>
    <w:rsid w:val="009B4B44"/>
    <w:rsid w:val="009C08E2"/>
    <w:rsid w:val="009C6D55"/>
    <w:rsid w:val="009D13C1"/>
    <w:rsid w:val="009D2B62"/>
    <w:rsid w:val="009F150C"/>
    <w:rsid w:val="009F3524"/>
    <w:rsid w:val="009F751F"/>
    <w:rsid w:val="00A06C45"/>
    <w:rsid w:val="00A162A0"/>
    <w:rsid w:val="00A21A7B"/>
    <w:rsid w:val="00A23478"/>
    <w:rsid w:val="00A2352F"/>
    <w:rsid w:val="00A267CA"/>
    <w:rsid w:val="00A31DA4"/>
    <w:rsid w:val="00A32DB9"/>
    <w:rsid w:val="00A3598E"/>
    <w:rsid w:val="00A53728"/>
    <w:rsid w:val="00A54DE2"/>
    <w:rsid w:val="00A55F37"/>
    <w:rsid w:val="00A656D1"/>
    <w:rsid w:val="00A65719"/>
    <w:rsid w:val="00A70B69"/>
    <w:rsid w:val="00A814D6"/>
    <w:rsid w:val="00A85B3E"/>
    <w:rsid w:val="00A95FF8"/>
    <w:rsid w:val="00AA14D8"/>
    <w:rsid w:val="00AA702F"/>
    <w:rsid w:val="00AB3765"/>
    <w:rsid w:val="00AC2C90"/>
    <w:rsid w:val="00AC7DA1"/>
    <w:rsid w:val="00AD344D"/>
    <w:rsid w:val="00AD74E6"/>
    <w:rsid w:val="00AE0460"/>
    <w:rsid w:val="00AE16F1"/>
    <w:rsid w:val="00AE62B9"/>
    <w:rsid w:val="00AE7DA8"/>
    <w:rsid w:val="00AF19D9"/>
    <w:rsid w:val="00B07117"/>
    <w:rsid w:val="00B11843"/>
    <w:rsid w:val="00B20AD6"/>
    <w:rsid w:val="00B2129D"/>
    <w:rsid w:val="00B3439D"/>
    <w:rsid w:val="00B519C1"/>
    <w:rsid w:val="00B64DCE"/>
    <w:rsid w:val="00B867FC"/>
    <w:rsid w:val="00B90E52"/>
    <w:rsid w:val="00B94F03"/>
    <w:rsid w:val="00BA27CA"/>
    <w:rsid w:val="00BA502E"/>
    <w:rsid w:val="00BA5CEC"/>
    <w:rsid w:val="00BA7331"/>
    <w:rsid w:val="00BC0CBB"/>
    <w:rsid w:val="00BC17D6"/>
    <w:rsid w:val="00BC6B4B"/>
    <w:rsid w:val="00BD3DBA"/>
    <w:rsid w:val="00BD5475"/>
    <w:rsid w:val="00BD5574"/>
    <w:rsid w:val="00BE3AE4"/>
    <w:rsid w:val="00BE410E"/>
    <w:rsid w:val="00BE422F"/>
    <w:rsid w:val="00BF0D57"/>
    <w:rsid w:val="00BF129B"/>
    <w:rsid w:val="00C077D7"/>
    <w:rsid w:val="00C27323"/>
    <w:rsid w:val="00C30B96"/>
    <w:rsid w:val="00C338ED"/>
    <w:rsid w:val="00C42206"/>
    <w:rsid w:val="00C45240"/>
    <w:rsid w:val="00C4611D"/>
    <w:rsid w:val="00C46272"/>
    <w:rsid w:val="00C46EF7"/>
    <w:rsid w:val="00C56860"/>
    <w:rsid w:val="00C702AF"/>
    <w:rsid w:val="00C8697F"/>
    <w:rsid w:val="00CA2852"/>
    <w:rsid w:val="00CA500B"/>
    <w:rsid w:val="00CB3D00"/>
    <w:rsid w:val="00CB788E"/>
    <w:rsid w:val="00CE08EA"/>
    <w:rsid w:val="00CF42FD"/>
    <w:rsid w:val="00CF6905"/>
    <w:rsid w:val="00D02A6E"/>
    <w:rsid w:val="00D205F7"/>
    <w:rsid w:val="00D2082E"/>
    <w:rsid w:val="00D2161F"/>
    <w:rsid w:val="00D26F32"/>
    <w:rsid w:val="00D34F05"/>
    <w:rsid w:val="00D40EE3"/>
    <w:rsid w:val="00D43E24"/>
    <w:rsid w:val="00D60F39"/>
    <w:rsid w:val="00D669ED"/>
    <w:rsid w:val="00D708C8"/>
    <w:rsid w:val="00D7250D"/>
    <w:rsid w:val="00D74DA6"/>
    <w:rsid w:val="00DA26AE"/>
    <w:rsid w:val="00DA3A14"/>
    <w:rsid w:val="00DA7A14"/>
    <w:rsid w:val="00DB0B0D"/>
    <w:rsid w:val="00DD0083"/>
    <w:rsid w:val="00DD6133"/>
    <w:rsid w:val="00DE12E3"/>
    <w:rsid w:val="00DE767C"/>
    <w:rsid w:val="00E03D2C"/>
    <w:rsid w:val="00E22EBB"/>
    <w:rsid w:val="00E46053"/>
    <w:rsid w:val="00E46F4B"/>
    <w:rsid w:val="00E47598"/>
    <w:rsid w:val="00E4782F"/>
    <w:rsid w:val="00E56F0A"/>
    <w:rsid w:val="00E6578E"/>
    <w:rsid w:val="00E7684A"/>
    <w:rsid w:val="00E80A95"/>
    <w:rsid w:val="00E82F2C"/>
    <w:rsid w:val="00E9307F"/>
    <w:rsid w:val="00E96097"/>
    <w:rsid w:val="00EA49A2"/>
    <w:rsid w:val="00EB3CF9"/>
    <w:rsid w:val="00EC17B4"/>
    <w:rsid w:val="00EC412B"/>
    <w:rsid w:val="00ED0EE9"/>
    <w:rsid w:val="00ED46A7"/>
    <w:rsid w:val="00EE661F"/>
    <w:rsid w:val="00EF6C8A"/>
    <w:rsid w:val="00F031BA"/>
    <w:rsid w:val="00F057DF"/>
    <w:rsid w:val="00F1480F"/>
    <w:rsid w:val="00F237AF"/>
    <w:rsid w:val="00F24DEF"/>
    <w:rsid w:val="00F25FDA"/>
    <w:rsid w:val="00F40E24"/>
    <w:rsid w:val="00F41923"/>
    <w:rsid w:val="00F4497C"/>
    <w:rsid w:val="00F50EF2"/>
    <w:rsid w:val="00F62E5C"/>
    <w:rsid w:val="00F6593A"/>
    <w:rsid w:val="00F80426"/>
    <w:rsid w:val="00F80E3A"/>
    <w:rsid w:val="00F90172"/>
    <w:rsid w:val="00F931CC"/>
    <w:rsid w:val="00FA2297"/>
    <w:rsid w:val="00FA2626"/>
    <w:rsid w:val="00FA765C"/>
    <w:rsid w:val="00FB1835"/>
    <w:rsid w:val="00FC33AA"/>
    <w:rsid w:val="00FD6694"/>
    <w:rsid w:val="00FE301A"/>
    <w:rsid w:val="00FE3591"/>
    <w:rsid w:val="00FF1F0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5A00"/>
  <w15:chartTrackingRefBased/>
  <w15:docId w15:val="{72BE7083-25B3-42EC-9F6F-AA33780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475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5475"/>
  </w:style>
  <w:style w:type="paragraph" w:styleId="a5">
    <w:name w:val="Balloon Text"/>
    <w:basedOn w:val="a"/>
    <w:link w:val="a6"/>
    <w:uiPriority w:val="99"/>
    <w:semiHidden/>
    <w:unhideWhenUsed/>
    <w:rsid w:val="00C86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7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EA49A2"/>
    <w:rPr>
      <w:i/>
      <w:iCs/>
    </w:rPr>
  </w:style>
  <w:style w:type="paragraph" w:styleId="a8">
    <w:name w:val="Normal (Web)"/>
    <w:basedOn w:val="a"/>
    <w:uiPriority w:val="99"/>
    <w:semiHidden/>
    <w:unhideWhenUsed/>
    <w:rsid w:val="00FA76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7CA"/>
  </w:style>
  <w:style w:type="table" w:customStyle="1" w:styleId="1">
    <w:name w:val="Сетка таблицы1"/>
    <w:basedOn w:val="a1"/>
    <w:next w:val="ab"/>
    <w:uiPriority w:val="5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5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F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D48D-E3D3-4FEA-AD8F-59A27E6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Хвостенко Александра Вячеславовна</dc:creator>
  <cp:keywords/>
  <dc:description/>
  <cp:lastModifiedBy>Заднепровская Виктория Сергеевна</cp:lastModifiedBy>
  <cp:revision>346</cp:revision>
  <cp:lastPrinted>2023-10-26T05:40:00Z</cp:lastPrinted>
  <dcterms:created xsi:type="dcterms:W3CDTF">2018-12-11T12:04:00Z</dcterms:created>
  <dcterms:modified xsi:type="dcterms:W3CDTF">2023-10-26T05:40:00Z</dcterms:modified>
</cp:coreProperties>
</file>