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val="en-US" w:eastAsia="ru-RU"/>
        </w:rPr>
      </w:pPr>
      <w:r/>
      <w:bookmarkStart w:id="0" w:name="sub_1200"/>
      <w:r>
        <w:rPr>
          <w:rFonts w:ascii="Times New Roman" w:hAnsi="Times New Roman" w:cs="Times New Roman" w:eastAsiaTheme="minorEastAsia"/>
          <w:bCs/>
          <w:sz w:val="24"/>
          <w:szCs w:val="24"/>
          <w:lang w:val="en-US"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 w:eastAsia="ru-RU"/>
        </w:rPr>
      </w:r>
    </w:p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8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firstLine="720"/>
        <w:jc w:val="right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Приложение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br/>
        <w:t xml:space="preserve">к </w:t>
      </w:r>
      <w:hyperlink w:tooltip="#sub_1000" w:anchor="sub_1000" w:history="1">
        <w:r>
          <w:rPr>
            <w:rFonts w:ascii="Times New Roman" w:hAnsi="Times New Roman" w:cs="Times New Roman" w:eastAsiaTheme="minorEastAsia"/>
            <w:sz w:val="24"/>
            <w:szCs w:val="24"/>
            <w:lang w:eastAsia="ru-RU"/>
          </w:rPr>
          <w:t xml:space="preserve">Порядку</w:t>
        </w:r>
      </w:hyperlink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 ведения муниц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ипальной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br/>
        <w:t xml:space="preserve">долговой книги городского округа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Мегион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br/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Ханты-Мансийского автономного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firstLine="720"/>
        <w:jc w:val="right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округа - Югры</w:t>
      </w:r>
      <w:bookmarkEnd w:id="0"/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pP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pP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</w:p>
    <w:p>
      <w:pPr>
        <w:jc w:val="center"/>
        <w:spacing w:before="108" w:after="108" w:line="240" w:lineRule="auto"/>
        <w:widowControl w:val="off"/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outlineLvl w:val="0"/>
      </w:pP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Информация 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br/>
        <w:t xml:space="preserve">о муниципальном долге город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ского округа 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Мегион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 Ханты-Мансийского автономного округа – Югры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</w:r>
    </w:p>
    <w:p>
      <w:pPr>
        <w:jc w:val="center"/>
        <w:spacing w:before="108" w:after="108" w:line="240" w:lineRule="auto"/>
        <w:widowControl w:val="off"/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outlineLvl w:val="0"/>
      </w:pP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по состоянию 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br/>
        <w:t xml:space="preserve">на "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01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«н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оября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»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 20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26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г.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82"/>
        <w:gridCol w:w="5234"/>
        <w:gridCol w:w="1999"/>
        <w:gridCol w:w="199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3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9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</w:tbl>
    <w:p>
      <w:pPr>
        <w:ind w:firstLine="720"/>
        <w:jc w:val="right"/>
        <w:spacing w:after="0" w:line="240" w:lineRule="auto"/>
        <w:widowControl w:val="off"/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pP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  <w:t xml:space="preserve">в рублях</w:t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</w:p>
    <w:tbl>
      <w:tblPr>
        <w:tblW w:w="1453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82"/>
        <w:gridCol w:w="8152"/>
        <w:gridCol w:w="2977"/>
        <w:gridCol w:w="3023"/>
      </w:tblGrid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br/>
              <w:t xml:space="preserve">п/п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ind w:right="-179"/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Наименование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Объем муниципального долга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на 01.01.20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26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Объем муниципального долга                     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на 01.11</w:t>
            </w:r>
            <w:bookmarkStart w:id="1" w:name="_GoBack"/>
            <w:r/>
            <w:bookmarkEnd w:id="1"/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.20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26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ind w:right="-111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Кредиты, п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олученные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город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ским округо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Мегион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Ханты-Мансийского автономного округа – Югры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от кредитных организаций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в валюте Российской Федерации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ind w:right="-111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Муниципальные ценные бумаги город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ского округа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Мегион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Ханты-Мансийского автономного округа - Югры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Бюджетные кредиты, привлеченные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в бюджет городского округа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Мегион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Ханты-Мансийского автономного округа – Югры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из других бюджетов бюджетной системы Российской Федерации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в валюте Российской Федерации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416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 978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656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highlight w:val="yellow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highlight w:val="none"/>
                <w:lang w:eastAsia="ru-RU"/>
              </w:rPr>
              <w:t xml:space="preserve">449 469 312,00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highlight w:val="yellow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Муниципальные гарантии город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ского округ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Мегион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Ханты-Мансийского автономного округа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Югры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в валюте Российской Федерации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Итого муниципальный долг город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ского округа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Мегион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Ханты-Мансийского автономного округа - Югры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416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 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9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7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8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5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449 469 312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</w:tbl>
    <w:p>
      <w:pPr>
        <w:spacing w:after="0" w:line="240" w:lineRule="auto"/>
        <w:widowControl w:val="off"/>
        <w:rPr>
          <w:rFonts w:ascii="Arial" w:hAnsi="Arial" w:cs="Arial" w:eastAsiaTheme="minorEastAsia"/>
          <w:b/>
          <w:bCs/>
          <w:color w:val="26282f"/>
          <w:sz w:val="24"/>
          <w:szCs w:val="24"/>
          <w:lang w:eastAsia="ru-RU"/>
        </w:rPr>
      </w:pPr>
      <w:r>
        <w:rPr>
          <w:rFonts w:ascii="Arial" w:hAnsi="Arial" w:cs="Arial" w:eastAsiaTheme="minorEastAsia"/>
          <w:b/>
          <w:bCs/>
          <w:color w:val="26282f"/>
          <w:sz w:val="24"/>
          <w:szCs w:val="24"/>
          <w:lang w:eastAsia="ru-RU"/>
        </w:rPr>
      </w:r>
      <w:r>
        <w:rPr>
          <w:rFonts w:ascii="Arial" w:hAnsi="Arial" w:cs="Arial" w:eastAsiaTheme="minorEastAsia"/>
          <w:b/>
          <w:bCs/>
          <w:color w:val="26282f"/>
          <w:sz w:val="24"/>
          <w:szCs w:val="24"/>
          <w:lang w:eastAsia="ru-RU"/>
        </w:rPr>
      </w:r>
      <w:r>
        <w:rPr>
          <w:rFonts w:ascii="Arial" w:hAnsi="Arial" w:cs="Arial" w:eastAsiaTheme="minorEastAsia"/>
          <w:b/>
          <w:bCs/>
          <w:color w:val="26282f"/>
          <w:sz w:val="24"/>
          <w:szCs w:val="24"/>
          <w:lang w:eastAsia="ru-RU"/>
        </w:rPr>
      </w:r>
    </w:p>
    <w:sectPr>
      <w:footerReference w:type="default" r:id="rId8"/>
      <w:footnotePr/>
      <w:endnotePr/>
      <w:type w:val="nextPage"/>
      <w:pgSz w:w="16837" w:h="11905" w:orient="landscape"/>
      <w:pgMar w:top="142" w:right="1440" w:bottom="142" w:left="144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>
      <w:tblPrEx/>
      <w:trPr/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3008" w:type="dxa"/>
          <w:textDirection w:val="lrTb"/>
          <w:noWrap w:val="false"/>
        </w:tcPr>
        <w:p>
          <w:pPr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</w:p>
      </w:tc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1666" w:type="pct"/>
          <w:textDirection w:val="lrTb"/>
          <w:noWrap w:val="false"/>
        </w:tcPr>
        <w:p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</w:p>
      </w:tc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1666" w:type="pct"/>
          <w:textDirection w:val="lrTb"/>
          <w:noWrap w:val="false"/>
        </w:tcPr>
        <w:p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8">
    <w:name w:val="Heading 1"/>
    <w:basedOn w:val="874"/>
    <w:next w:val="874"/>
    <w:link w:val="69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9">
    <w:name w:val="Heading 1 Char"/>
    <w:basedOn w:val="875"/>
    <w:link w:val="698"/>
    <w:uiPriority w:val="9"/>
    <w:rPr>
      <w:rFonts w:ascii="Arial" w:hAnsi="Arial" w:eastAsia="Arial" w:cs="Arial"/>
      <w:sz w:val="40"/>
      <w:szCs w:val="40"/>
    </w:rPr>
  </w:style>
  <w:style w:type="paragraph" w:styleId="700">
    <w:name w:val="Heading 2"/>
    <w:basedOn w:val="874"/>
    <w:next w:val="874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1">
    <w:name w:val="Heading 2 Char"/>
    <w:basedOn w:val="875"/>
    <w:link w:val="700"/>
    <w:uiPriority w:val="9"/>
    <w:rPr>
      <w:rFonts w:ascii="Arial" w:hAnsi="Arial" w:eastAsia="Arial" w:cs="Arial"/>
      <w:sz w:val="34"/>
    </w:rPr>
  </w:style>
  <w:style w:type="paragraph" w:styleId="702">
    <w:name w:val="Heading 3"/>
    <w:basedOn w:val="874"/>
    <w:next w:val="874"/>
    <w:link w:val="70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3">
    <w:name w:val="Heading 3 Char"/>
    <w:basedOn w:val="875"/>
    <w:link w:val="702"/>
    <w:uiPriority w:val="9"/>
    <w:rPr>
      <w:rFonts w:ascii="Arial" w:hAnsi="Arial" w:eastAsia="Arial" w:cs="Arial"/>
      <w:sz w:val="30"/>
      <w:szCs w:val="30"/>
    </w:rPr>
  </w:style>
  <w:style w:type="paragraph" w:styleId="704">
    <w:name w:val="Heading 4"/>
    <w:basedOn w:val="874"/>
    <w:next w:val="874"/>
    <w:link w:val="70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5">
    <w:name w:val="Heading 4 Char"/>
    <w:basedOn w:val="875"/>
    <w:link w:val="704"/>
    <w:uiPriority w:val="9"/>
    <w:rPr>
      <w:rFonts w:ascii="Arial" w:hAnsi="Arial" w:eastAsia="Arial" w:cs="Arial"/>
      <w:b/>
      <w:bCs/>
      <w:sz w:val="26"/>
      <w:szCs w:val="26"/>
    </w:rPr>
  </w:style>
  <w:style w:type="paragraph" w:styleId="706">
    <w:name w:val="Heading 5"/>
    <w:basedOn w:val="874"/>
    <w:next w:val="874"/>
    <w:link w:val="70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7">
    <w:name w:val="Heading 5 Char"/>
    <w:basedOn w:val="875"/>
    <w:link w:val="706"/>
    <w:uiPriority w:val="9"/>
    <w:rPr>
      <w:rFonts w:ascii="Arial" w:hAnsi="Arial" w:eastAsia="Arial" w:cs="Arial"/>
      <w:b/>
      <w:bCs/>
      <w:sz w:val="24"/>
      <w:szCs w:val="24"/>
    </w:rPr>
  </w:style>
  <w:style w:type="paragraph" w:styleId="708">
    <w:name w:val="Heading 6"/>
    <w:basedOn w:val="874"/>
    <w:next w:val="874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9">
    <w:name w:val="Heading 6 Char"/>
    <w:basedOn w:val="875"/>
    <w:link w:val="708"/>
    <w:uiPriority w:val="9"/>
    <w:rPr>
      <w:rFonts w:ascii="Arial" w:hAnsi="Arial" w:eastAsia="Arial" w:cs="Arial"/>
      <w:b/>
      <w:bCs/>
      <w:sz w:val="22"/>
      <w:szCs w:val="22"/>
    </w:rPr>
  </w:style>
  <w:style w:type="paragraph" w:styleId="710">
    <w:name w:val="Heading 7"/>
    <w:basedOn w:val="874"/>
    <w:next w:val="874"/>
    <w:link w:val="71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1">
    <w:name w:val="Heading 7 Char"/>
    <w:basedOn w:val="875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2">
    <w:name w:val="Heading 8"/>
    <w:basedOn w:val="874"/>
    <w:next w:val="874"/>
    <w:link w:val="71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3">
    <w:name w:val="Heading 8 Char"/>
    <w:basedOn w:val="875"/>
    <w:link w:val="712"/>
    <w:uiPriority w:val="9"/>
    <w:rPr>
      <w:rFonts w:ascii="Arial" w:hAnsi="Arial" w:eastAsia="Arial" w:cs="Arial"/>
      <w:i/>
      <w:iCs/>
      <w:sz w:val="22"/>
      <w:szCs w:val="22"/>
    </w:rPr>
  </w:style>
  <w:style w:type="paragraph" w:styleId="714">
    <w:name w:val="Heading 9"/>
    <w:basedOn w:val="874"/>
    <w:next w:val="874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5">
    <w:name w:val="Heading 9 Char"/>
    <w:basedOn w:val="875"/>
    <w:link w:val="714"/>
    <w:uiPriority w:val="9"/>
    <w:rPr>
      <w:rFonts w:ascii="Arial" w:hAnsi="Arial" w:eastAsia="Arial" w:cs="Arial"/>
      <w:i/>
      <w:iCs/>
      <w:sz w:val="21"/>
      <w:szCs w:val="21"/>
    </w:rPr>
  </w:style>
  <w:style w:type="paragraph" w:styleId="716">
    <w:name w:val="List Paragraph"/>
    <w:basedOn w:val="874"/>
    <w:uiPriority w:val="34"/>
    <w:qFormat/>
    <w:pPr>
      <w:contextualSpacing/>
      <w:ind w:left="720"/>
    </w:pPr>
  </w:style>
  <w:style w:type="paragraph" w:styleId="717">
    <w:name w:val="No Spacing"/>
    <w:uiPriority w:val="1"/>
    <w:qFormat/>
    <w:pPr>
      <w:spacing w:before="0" w:after="0" w:line="240" w:lineRule="auto"/>
    </w:pPr>
  </w:style>
  <w:style w:type="paragraph" w:styleId="718">
    <w:name w:val="Title"/>
    <w:basedOn w:val="874"/>
    <w:next w:val="874"/>
    <w:link w:val="71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9">
    <w:name w:val="Title Char"/>
    <w:basedOn w:val="875"/>
    <w:link w:val="718"/>
    <w:uiPriority w:val="10"/>
    <w:rPr>
      <w:sz w:val="48"/>
      <w:szCs w:val="48"/>
    </w:rPr>
  </w:style>
  <w:style w:type="paragraph" w:styleId="720">
    <w:name w:val="Subtitle"/>
    <w:basedOn w:val="874"/>
    <w:next w:val="874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basedOn w:val="875"/>
    <w:link w:val="720"/>
    <w:uiPriority w:val="11"/>
    <w:rPr>
      <w:sz w:val="24"/>
      <w:szCs w:val="24"/>
    </w:rPr>
  </w:style>
  <w:style w:type="paragraph" w:styleId="722">
    <w:name w:val="Quote"/>
    <w:basedOn w:val="874"/>
    <w:next w:val="874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4"/>
    <w:next w:val="874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character" w:styleId="726">
    <w:name w:val="Header Char"/>
    <w:basedOn w:val="875"/>
    <w:link w:val="878"/>
    <w:uiPriority w:val="99"/>
  </w:style>
  <w:style w:type="character" w:styleId="727">
    <w:name w:val="Footer Char"/>
    <w:basedOn w:val="875"/>
    <w:link w:val="880"/>
    <w:uiPriority w:val="99"/>
  </w:style>
  <w:style w:type="paragraph" w:styleId="728">
    <w:name w:val="Caption"/>
    <w:basedOn w:val="874"/>
    <w:next w:val="874"/>
    <w:link w:val="7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9">
    <w:name w:val="Caption Char"/>
    <w:basedOn w:val="728"/>
    <w:link w:val="880"/>
    <w:uiPriority w:val="99"/>
  </w:style>
  <w:style w:type="table" w:styleId="730">
    <w:name w:val="Table Grid"/>
    <w:basedOn w:val="87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Table Grid Light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0">
    <w:name w:val="List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1">
    <w:name w:val="List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2">
    <w:name w:val="List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3">
    <w:name w:val="List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4">
    <w:name w:val="List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5">
    <w:name w:val="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 &amp; 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4">
    <w:name w:val="Bordered &amp; 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5">
    <w:name w:val="Bordered &amp; 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6">
    <w:name w:val="Bordered &amp; 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7">
    <w:name w:val="Bordered &amp; 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8">
    <w:name w:val="Bordered &amp; 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9">
    <w:name w:val="Bordered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6">
    <w:name w:val="Hyperlink"/>
    <w:uiPriority w:val="99"/>
    <w:unhideWhenUsed/>
    <w:rPr>
      <w:color w:val="0000ff" w:themeColor="hyperlink"/>
      <w:u w:val="single"/>
    </w:r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5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5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</w:style>
  <w:style w:type="character" w:styleId="875" w:default="1">
    <w:name w:val="Default Paragraph Font"/>
    <w:uiPriority w:val="1"/>
    <w:semiHidden/>
    <w:unhideWhenUsed/>
  </w:style>
  <w:style w:type="table" w:styleId="8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7" w:default="1">
    <w:name w:val="No List"/>
    <w:uiPriority w:val="99"/>
    <w:semiHidden/>
    <w:unhideWhenUsed/>
  </w:style>
  <w:style w:type="paragraph" w:styleId="878">
    <w:name w:val="Header"/>
    <w:basedOn w:val="874"/>
    <w:link w:val="87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9" w:customStyle="1">
    <w:name w:val="Верхний колонтитул Знак"/>
    <w:basedOn w:val="875"/>
    <w:link w:val="878"/>
    <w:uiPriority w:val="99"/>
  </w:style>
  <w:style w:type="paragraph" w:styleId="880">
    <w:name w:val="Footer"/>
    <w:basedOn w:val="874"/>
    <w:link w:val="88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1" w:customStyle="1">
    <w:name w:val="Нижний колонтитул Знак"/>
    <w:basedOn w:val="875"/>
    <w:link w:val="880"/>
    <w:uiPriority w:val="99"/>
  </w:style>
  <w:style w:type="paragraph" w:styleId="882">
    <w:name w:val="Balloon Text"/>
    <w:basedOn w:val="874"/>
    <w:link w:val="88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83" w:customStyle="1">
    <w:name w:val="Текст выноски Знак"/>
    <w:basedOn w:val="875"/>
    <w:link w:val="882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Демочкина Наталья Алексеевна</dc:creator>
  <cp:keywords/>
  <dc:description/>
  <cp:lastModifiedBy>DemochkinaNA</cp:lastModifiedBy>
  <cp:revision>143</cp:revision>
  <dcterms:created xsi:type="dcterms:W3CDTF">2023-01-28T12:02:00Z</dcterms:created>
  <dcterms:modified xsi:type="dcterms:W3CDTF">2026-10-30T05:59:18Z</dcterms:modified>
</cp:coreProperties>
</file>