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56A" w:rsidRPr="001A7AB9" w:rsidRDefault="00B4356A" w:rsidP="00B4356A">
      <w:pPr>
        <w:widowControl/>
        <w:autoSpaceDE/>
        <w:autoSpaceDN/>
        <w:adjustRightInd/>
        <w:jc w:val="center"/>
        <w:rPr>
          <w:rFonts w:eastAsia="Times New Roman" w:cs="Times New Roman"/>
          <w:bCs/>
        </w:rPr>
      </w:pPr>
      <w:r w:rsidRPr="001A7AB9">
        <w:rPr>
          <w:rFonts w:eastAsia="Times New Roman" w:cs="Times New Roman"/>
          <w:bCs/>
        </w:rPr>
        <w:t>ПАСПОРТ</w:t>
      </w:r>
    </w:p>
    <w:p w:rsidR="00610249" w:rsidRDefault="00B4356A" w:rsidP="00610249">
      <w:pPr>
        <w:widowControl/>
        <w:autoSpaceDE/>
        <w:autoSpaceDN/>
        <w:adjustRightInd/>
        <w:jc w:val="center"/>
        <w:rPr>
          <w:rFonts w:eastAsia="Times New Roman" w:cs="Times New Roman"/>
          <w:bCs/>
        </w:rPr>
      </w:pPr>
      <w:r w:rsidRPr="001A7AB9">
        <w:rPr>
          <w:rFonts w:eastAsia="Times New Roman" w:cs="Times New Roman"/>
          <w:bCs/>
        </w:rPr>
        <w:t>муниципальной программы</w:t>
      </w:r>
    </w:p>
    <w:p w:rsidR="00B4356A" w:rsidRPr="001A7AB9" w:rsidRDefault="00610249" w:rsidP="00610249">
      <w:pPr>
        <w:widowControl/>
        <w:autoSpaceDE/>
        <w:autoSpaceDN/>
        <w:adjustRightInd/>
        <w:jc w:val="center"/>
        <w:rPr>
          <w:rFonts w:eastAsia="Times New Roman" w:cs="Times New Roman"/>
          <w:bCs/>
        </w:rPr>
      </w:pPr>
      <w:r>
        <w:rPr>
          <w:rFonts w:eastAsia="Times New Roman" w:cs="Times New Roman"/>
        </w:rPr>
        <w:t>«</w:t>
      </w:r>
      <w:r w:rsidRPr="001A7AB9">
        <w:rPr>
          <w:rFonts w:eastAsia="Times New Roman" w:cs="Times New Roman"/>
        </w:rPr>
        <w:t>Развитие жилищной сферы на территории города Мегиона в 2019-2025 годах</w:t>
      </w:r>
      <w:r>
        <w:rPr>
          <w:rFonts w:eastAsia="Times New Roman" w:cs="Times New Roman"/>
        </w:rPr>
        <w:t>»</w:t>
      </w:r>
      <w:r w:rsidR="00B4356A" w:rsidRPr="001A7AB9">
        <w:rPr>
          <w:rFonts w:eastAsia="Times New Roman" w:cs="Times New Roman"/>
          <w:bCs/>
        </w:rPr>
        <w:t xml:space="preserve"> </w:t>
      </w:r>
    </w:p>
    <w:p w:rsidR="00B4356A" w:rsidRPr="001A7AB9" w:rsidRDefault="00B4356A" w:rsidP="00B4356A">
      <w:pPr>
        <w:widowControl/>
        <w:autoSpaceDE/>
        <w:autoSpaceDN/>
        <w:adjustRightInd/>
        <w:jc w:val="center"/>
        <w:rPr>
          <w:rFonts w:eastAsia="Times New Roman" w:cs="Times New Roman"/>
          <w:bCs/>
        </w:rPr>
      </w:pPr>
    </w:p>
    <w:tbl>
      <w:tblPr>
        <w:tblW w:w="949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5"/>
        <w:gridCol w:w="6660"/>
      </w:tblGrid>
      <w:tr w:rsidR="00B4356A" w:rsidRPr="001A7AB9" w:rsidTr="003D320E">
        <w:trPr>
          <w:trHeight w:val="51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 xml:space="preserve">Наименование муниципальной программы    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Развитие жилищной сферы на территории города Мегиона в 2019-2025 годах</w:t>
            </w:r>
          </w:p>
        </w:tc>
      </w:tr>
      <w:tr w:rsidR="00B4356A" w:rsidRPr="001A7AB9" w:rsidTr="003D320E">
        <w:trPr>
          <w:trHeight w:val="51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 xml:space="preserve">Дата утверждения муниципальной программы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 xml:space="preserve">20.12.2018 №2779 </w:t>
            </w:r>
            <w:bookmarkStart w:id="0" w:name="_GoBack"/>
            <w:bookmarkEnd w:id="0"/>
          </w:p>
        </w:tc>
      </w:tr>
      <w:tr w:rsidR="00B4356A" w:rsidRPr="001A7AB9" w:rsidTr="003D320E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ind w:right="-57"/>
              <w:jc w:val="left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Координатор муниципальной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Департамент муниципальной собственности администрации города</w:t>
            </w:r>
          </w:p>
        </w:tc>
      </w:tr>
      <w:tr w:rsidR="00B4356A" w:rsidRPr="001A7AB9" w:rsidTr="003D320E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Исполнители муниципальной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Администрация города Мегиона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Департамент муниципальной собственности администрации города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Муниципальное казенное учреждение «Управление капитального строительства и жилищно-коммунального комплекса»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Муниципальное казенное учреждение «Служба обеспечения»</w:t>
            </w:r>
          </w:p>
        </w:tc>
      </w:tr>
      <w:tr w:rsidR="00B4356A" w:rsidRPr="001A7AB9" w:rsidTr="003D320E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Цели муниципальной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Создание условий для развития жилищного строительства и обеспечения жильем отдельных категорий граждан</w:t>
            </w:r>
          </w:p>
        </w:tc>
      </w:tr>
      <w:tr w:rsidR="00B4356A" w:rsidRPr="001A7AB9" w:rsidTr="003D320E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 xml:space="preserve">Задачи муниципальной программы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Улучшение жилищных условий граждан, проживающих на территории города Мегиона: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 xml:space="preserve">Улучшение жилищных условий молодых семей, проживающих в городе Мегионе. 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Улучшение жилищных условий детей-сирот, детей, оставшихся без попечения родителей; ветеранов боевых действий, инвалидов боевых действий, инвалидов и семьей, имеющих детей-инвалидов; ветеранов Великой Отечественной войны, семей, имеющих трех и более детей.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 xml:space="preserve">Приобретение жилых помещений в целях переселения граждан, проживающих в непригодном для проживания (аварийном) жилье, а также для обеспечения жилыми помещениями граждан, состоящих на учете в качестве нуждающихся в жилых помещениях, предоставляемых по договорам социального найма. 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Улучшение жилищных условий отдельных категорий граждан, проживающих на территории города Мегиона, признанных нуждающимися в предоставлении жилых помещений по договорам найма жилого помещения жилищного фонда социального использования.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Расселение граждан из строений, приспособленных для проживания, расположенных на территории города Мегиона, с целью дальнейшей ликвидации.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Сокращение очередности граждан, состоящих на учете на получение однократно, бесплатно земельного участка под индивидуальное жилищное строительство.</w:t>
            </w:r>
          </w:p>
        </w:tc>
      </w:tr>
      <w:tr w:rsidR="00B4356A" w:rsidRPr="001A7AB9" w:rsidTr="003D320E">
        <w:trPr>
          <w:trHeight w:val="70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lastRenderedPageBreak/>
              <w:t>Подпрограммы или основные мероприятия, региональные  проекты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Подпрограмма 1 «Обеспечение жильем молодых семей»: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Основное мероприятие «Улучшение жилищных условий молодых семей»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Подпрограмма 2 «Улучшение жилищных условий отдельных категорий граждан»: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Основное мероприятие «Повышение уровня благосостояния малоимущих граждан и граждан, нуждающихся в особой заботе государства»;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Основное мероприятие «Реализация полномочий, указанных в пунктах 3.1, 3.2 статьи 2 Закона Ханты-Мансийского автономного округа – Югры от 31.03.2009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законодательством».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Основное мероприятие «Предоставление гражданам, имеющим трех и более детей, социальной поддержки по обеспечению жилыми помещениями взамен предоставления им земельного участка в собственность бесплатно».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Подпрограмма 3 «Содействие развитию жилищного строительства на территории города Мегиона»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Основное мероприятие «Приобретение жилья, изъятие земельного участка, в целях реализации полномочий в области жилищных отношений, установленных законодательством Российской Федерации»;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Основное мероприятие «Проектирование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строительства».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Основное мероприятие «Мероприятия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строительства».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Основное мероприятие по региональному проекту «Обеспечение устойчивого сокращения непригодного для проживания жилищного фонда»;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Подпрограмма 4 «Адресная программа по ликвидации и расселению строений, приспособленных для проживания, расположенных на территории города Мегиона»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Основное мероприятие «Ликвидация и расселение приспособленных для проживания строений».</w:t>
            </w:r>
          </w:p>
        </w:tc>
      </w:tr>
      <w:tr w:rsidR="00B4356A" w:rsidRPr="001A7AB9" w:rsidTr="003D320E">
        <w:trPr>
          <w:trHeight w:val="70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 xml:space="preserve">Портфели проектов, проекты городского округа, входящие в состав муниципальной программы, в том числе направленные на </w:t>
            </w:r>
            <w:r w:rsidRPr="001A7AB9">
              <w:rPr>
                <w:rFonts w:eastAsia="Times New Roman" w:cs="Times New Roman"/>
              </w:rPr>
              <w:lastRenderedPageBreak/>
              <w:t xml:space="preserve">реализацию национальных проектов (программ) Российской Федерации, параметры их финансового обеспечения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  <w:szCs w:val="16"/>
              </w:rPr>
            </w:pPr>
            <w:r w:rsidRPr="001A7AB9">
              <w:rPr>
                <w:rFonts w:eastAsia="Times New Roman" w:cs="Times New Roman"/>
                <w:szCs w:val="16"/>
              </w:rPr>
              <w:lastRenderedPageBreak/>
              <w:t>Региональный проект «Обеспечение устойчивого сокращения непригодного для проживания жилищного фонда»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  <w:szCs w:val="16"/>
              </w:rPr>
            </w:pPr>
            <w:r w:rsidRPr="001A7AB9">
              <w:rPr>
                <w:rFonts w:eastAsia="Times New Roman" w:cs="Times New Roman"/>
                <w:szCs w:val="16"/>
              </w:rPr>
              <w:t>Общий объем финансирования всего по проекту: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  <w:szCs w:val="16"/>
              </w:rPr>
            </w:pPr>
            <w:r w:rsidRPr="001A7AB9">
              <w:rPr>
                <w:rFonts w:eastAsia="Times New Roman" w:cs="Times New Roman"/>
                <w:szCs w:val="16"/>
              </w:rPr>
              <w:t>3</w:t>
            </w:r>
            <w:r>
              <w:rPr>
                <w:rFonts w:eastAsia="Times New Roman" w:cs="Times New Roman"/>
                <w:szCs w:val="16"/>
              </w:rPr>
              <w:t> 230 627,6</w:t>
            </w:r>
            <w:r w:rsidRPr="001A7AB9">
              <w:rPr>
                <w:rFonts w:eastAsia="Times New Roman" w:cs="Times New Roman"/>
                <w:szCs w:val="16"/>
              </w:rPr>
              <w:t xml:space="preserve"> тыс. руб.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  <w:szCs w:val="16"/>
              </w:rPr>
            </w:pPr>
            <w:r w:rsidRPr="001A7AB9">
              <w:rPr>
                <w:rFonts w:eastAsia="Times New Roman" w:cs="Times New Roman"/>
                <w:szCs w:val="16"/>
              </w:rPr>
              <w:t>Федеральный бюджет – 0,0 тыс. руб.,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  <w:szCs w:val="16"/>
              </w:rPr>
            </w:pPr>
            <w:r w:rsidRPr="001A7AB9">
              <w:rPr>
                <w:rFonts w:eastAsia="Times New Roman" w:cs="Times New Roman"/>
                <w:szCs w:val="16"/>
              </w:rPr>
              <w:t xml:space="preserve">Бюджет автономного округа –  </w:t>
            </w:r>
            <w:r>
              <w:rPr>
                <w:rFonts w:eastAsia="Times New Roman" w:cs="Times New Roman"/>
                <w:szCs w:val="16"/>
              </w:rPr>
              <w:t>3 004 483,6</w:t>
            </w:r>
            <w:r w:rsidRPr="001A7AB9">
              <w:rPr>
                <w:rFonts w:eastAsia="Times New Roman" w:cs="Times New Roman"/>
                <w:szCs w:val="16"/>
              </w:rPr>
              <w:t xml:space="preserve"> тыс. руб., 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  <w:szCs w:val="16"/>
              </w:rPr>
            </w:pPr>
            <w:r w:rsidRPr="001A7AB9">
              <w:rPr>
                <w:rFonts w:eastAsia="Times New Roman" w:cs="Times New Roman"/>
                <w:szCs w:val="16"/>
              </w:rPr>
              <w:lastRenderedPageBreak/>
              <w:t xml:space="preserve">Местный бюджет – </w:t>
            </w:r>
            <w:r>
              <w:rPr>
                <w:rFonts w:eastAsia="Times New Roman" w:cs="Times New Roman"/>
                <w:szCs w:val="16"/>
              </w:rPr>
              <w:t>226 144,0</w:t>
            </w:r>
            <w:r w:rsidRPr="001A7AB9">
              <w:rPr>
                <w:rFonts w:eastAsia="Times New Roman" w:cs="Times New Roman"/>
                <w:szCs w:val="16"/>
              </w:rPr>
              <w:t xml:space="preserve"> тыс. руб.;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  <w:szCs w:val="16"/>
              </w:rPr>
            </w:pPr>
            <w:r w:rsidRPr="001A7AB9">
              <w:rPr>
                <w:rFonts w:eastAsia="Times New Roman" w:cs="Times New Roman"/>
                <w:szCs w:val="16"/>
              </w:rPr>
              <w:t>2019 – 385 158,2 тыс. руб., в том числе за счет средств: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  <w:szCs w:val="16"/>
              </w:rPr>
            </w:pPr>
            <w:r w:rsidRPr="001A7AB9">
              <w:rPr>
                <w:rFonts w:eastAsia="Times New Roman" w:cs="Times New Roman"/>
                <w:szCs w:val="16"/>
              </w:rPr>
              <w:t>Федеральный бюджет – 0,0 тыс. руб.,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  <w:szCs w:val="16"/>
              </w:rPr>
            </w:pPr>
            <w:r w:rsidRPr="001A7AB9">
              <w:rPr>
                <w:rFonts w:eastAsia="Times New Roman" w:cs="Times New Roman"/>
                <w:szCs w:val="16"/>
              </w:rPr>
              <w:t xml:space="preserve">Бюджет автономного округа –  358 197,1 тыс. руб., 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  <w:szCs w:val="16"/>
              </w:rPr>
            </w:pPr>
            <w:r w:rsidRPr="001A7AB9">
              <w:rPr>
                <w:rFonts w:eastAsia="Times New Roman" w:cs="Times New Roman"/>
                <w:szCs w:val="16"/>
              </w:rPr>
              <w:t>Местный бюджет – 26 961,1 тыс. руб.;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  <w:szCs w:val="16"/>
              </w:rPr>
            </w:pPr>
            <w:r w:rsidRPr="001A7AB9">
              <w:rPr>
                <w:rFonts w:eastAsia="Times New Roman" w:cs="Times New Roman"/>
                <w:szCs w:val="16"/>
              </w:rPr>
              <w:t>2020 – 338 477,1 тыс. руб., в том числе за счет средств: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  <w:szCs w:val="16"/>
              </w:rPr>
            </w:pPr>
            <w:r w:rsidRPr="001A7AB9">
              <w:rPr>
                <w:rFonts w:eastAsia="Times New Roman" w:cs="Times New Roman"/>
                <w:szCs w:val="16"/>
              </w:rPr>
              <w:t>Федеральный бюджет – 0,0 тыс. руб.,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  <w:szCs w:val="16"/>
              </w:rPr>
            </w:pPr>
            <w:r w:rsidRPr="001A7AB9">
              <w:rPr>
                <w:rFonts w:eastAsia="Times New Roman" w:cs="Times New Roman"/>
                <w:szCs w:val="16"/>
              </w:rPr>
              <w:t xml:space="preserve">Бюджет автономного округа –  314 783,6 тыс. руб., 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  <w:szCs w:val="16"/>
              </w:rPr>
            </w:pPr>
            <w:r w:rsidRPr="001A7AB9">
              <w:rPr>
                <w:rFonts w:eastAsia="Times New Roman" w:cs="Times New Roman"/>
                <w:szCs w:val="16"/>
              </w:rPr>
              <w:t>Местный бюджет –  23 693,5 тыс. руб.;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  <w:szCs w:val="16"/>
              </w:rPr>
            </w:pPr>
            <w:r w:rsidRPr="001A7AB9">
              <w:rPr>
                <w:rFonts w:eastAsia="Times New Roman" w:cs="Times New Roman"/>
                <w:szCs w:val="16"/>
              </w:rPr>
              <w:t xml:space="preserve">2021 – </w:t>
            </w:r>
            <w:r>
              <w:rPr>
                <w:rFonts w:eastAsia="Times New Roman" w:cs="Times New Roman"/>
                <w:szCs w:val="16"/>
              </w:rPr>
              <w:t>680 416,0</w:t>
            </w:r>
            <w:r w:rsidRPr="001A7AB9">
              <w:rPr>
                <w:rFonts w:eastAsia="Times New Roman" w:cs="Times New Roman"/>
                <w:szCs w:val="16"/>
              </w:rPr>
              <w:t xml:space="preserve"> тыс. руб., в том числе за счет средств: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  <w:szCs w:val="16"/>
              </w:rPr>
            </w:pPr>
            <w:r w:rsidRPr="001A7AB9">
              <w:rPr>
                <w:rFonts w:eastAsia="Times New Roman" w:cs="Times New Roman"/>
                <w:szCs w:val="16"/>
              </w:rPr>
              <w:t>Федеральный бюджет – 0,0 тыс. руб.,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  <w:szCs w:val="16"/>
              </w:rPr>
            </w:pPr>
            <w:r w:rsidRPr="001A7AB9">
              <w:rPr>
                <w:rFonts w:eastAsia="Times New Roman" w:cs="Times New Roman"/>
                <w:szCs w:val="16"/>
              </w:rPr>
              <w:t xml:space="preserve">Бюджет автономного округа –  </w:t>
            </w:r>
            <w:r>
              <w:rPr>
                <w:rFonts w:eastAsia="Times New Roman" w:cs="Times New Roman"/>
                <w:szCs w:val="16"/>
              </w:rPr>
              <w:t>632 786,9</w:t>
            </w:r>
            <w:r w:rsidRPr="001A7AB9">
              <w:rPr>
                <w:rFonts w:eastAsia="Times New Roman" w:cs="Times New Roman"/>
                <w:szCs w:val="16"/>
              </w:rPr>
              <w:t xml:space="preserve"> тыс. руб., 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  <w:szCs w:val="16"/>
              </w:rPr>
            </w:pPr>
            <w:r w:rsidRPr="001A7AB9">
              <w:rPr>
                <w:rFonts w:eastAsia="Times New Roman" w:cs="Times New Roman"/>
                <w:szCs w:val="16"/>
              </w:rPr>
              <w:t xml:space="preserve">Местный бюджет – </w:t>
            </w:r>
            <w:r>
              <w:rPr>
                <w:rFonts w:eastAsia="Times New Roman" w:cs="Times New Roman"/>
                <w:szCs w:val="16"/>
              </w:rPr>
              <w:t>47 629,1</w:t>
            </w:r>
            <w:r w:rsidRPr="001A7AB9">
              <w:rPr>
                <w:rFonts w:eastAsia="Times New Roman" w:cs="Times New Roman"/>
                <w:szCs w:val="16"/>
              </w:rPr>
              <w:t xml:space="preserve"> тыс. руб.;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  <w:szCs w:val="16"/>
              </w:rPr>
            </w:pPr>
            <w:r w:rsidRPr="001A7AB9">
              <w:rPr>
                <w:rFonts w:eastAsia="Times New Roman" w:cs="Times New Roman"/>
                <w:szCs w:val="16"/>
              </w:rPr>
              <w:t>2022 – 1 007 270,4 тыс. руб., в том числе за счет средств: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  <w:szCs w:val="16"/>
              </w:rPr>
            </w:pPr>
            <w:r w:rsidRPr="001A7AB9">
              <w:rPr>
                <w:rFonts w:eastAsia="Times New Roman" w:cs="Times New Roman"/>
                <w:szCs w:val="16"/>
              </w:rPr>
              <w:t>Федеральный бюджет – 0,0 тыс. руб.,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  <w:szCs w:val="16"/>
              </w:rPr>
            </w:pPr>
            <w:r w:rsidRPr="001A7AB9">
              <w:rPr>
                <w:rFonts w:eastAsia="Times New Roman" w:cs="Times New Roman"/>
                <w:szCs w:val="16"/>
              </w:rPr>
              <w:t xml:space="preserve">Бюджет автономного округа – 936 761,5 тыс. руб., 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  <w:szCs w:val="16"/>
              </w:rPr>
            </w:pPr>
            <w:r w:rsidRPr="001A7AB9">
              <w:rPr>
                <w:rFonts w:eastAsia="Times New Roman" w:cs="Times New Roman"/>
                <w:szCs w:val="16"/>
              </w:rPr>
              <w:t>Местный бюджет – 70 508,9 тыс. руб.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  <w:szCs w:val="16"/>
              </w:rPr>
            </w:pPr>
            <w:r w:rsidRPr="001A7AB9">
              <w:rPr>
                <w:rFonts w:eastAsia="Times New Roman" w:cs="Times New Roman"/>
                <w:szCs w:val="16"/>
              </w:rPr>
              <w:t>2023 – 819 305,9 тыс. руб., в том числе за счет средств: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  <w:szCs w:val="16"/>
              </w:rPr>
            </w:pPr>
            <w:r w:rsidRPr="001A7AB9">
              <w:rPr>
                <w:rFonts w:eastAsia="Times New Roman" w:cs="Times New Roman"/>
                <w:szCs w:val="16"/>
              </w:rPr>
              <w:t>Федеральный бюджет – 0,0 тыс. руб.,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  <w:szCs w:val="16"/>
              </w:rPr>
            </w:pPr>
            <w:r w:rsidRPr="001A7AB9">
              <w:rPr>
                <w:rFonts w:eastAsia="Times New Roman" w:cs="Times New Roman"/>
                <w:szCs w:val="16"/>
              </w:rPr>
              <w:t xml:space="preserve">Бюджет автономного округа –  761 954,5 тыс. руб., </w:t>
            </w:r>
          </w:p>
          <w:p w:rsidR="00B4356A" w:rsidRPr="001A7AB9" w:rsidRDefault="00B4356A" w:rsidP="003D320E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lang w:eastAsia="en-US"/>
              </w:rPr>
            </w:pPr>
            <w:r w:rsidRPr="001A7AB9">
              <w:rPr>
                <w:rFonts w:eastAsia="Times New Roman" w:cs="Times New Roman"/>
                <w:szCs w:val="16"/>
              </w:rPr>
              <w:t>Местный бюджет – 57 351,4 тыс. руб.</w:t>
            </w:r>
          </w:p>
        </w:tc>
      </w:tr>
      <w:tr w:rsidR="00B4356A" w:rsidRPr="001A7AB9" w:rsidTr="003D320E">
        <w:trPr>
          <w:trHeight w:val="70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Основное мероприятие «Улучшение жилищных условий молодых семей»: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1.Увеличение количества молодых семей города Мегиона, улучшивших свои жилищные условия – 9 семей;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Основное мероприятие «Повышение уровня благосостояния малоимущих граждан и граждан, нуждающихся в особой заботе государства»: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 xml:space="preserve">1.Увеличение количества детей-сирот, детей, оставшихся без попечения родителей города Мегиона улучшивших свои жилищные условия – </w:t>
            </w:r>
            <w:r w:rsidRPr="0075223A">
              <w:rPr>
                <w:rFonts w:eastAsia="Times New Roman" w:cs="Times New Roman"/>
              </w:rPr>
              <w:t>9</w:t>
            </w:r>
            <w:r>
              <w:rPr>
                <w:rFonts w:eastAsia="Times New Roman" w:cs="Times New Roman"/>
              </w:rPr>
              <w:t>4</w:t>
            </w:r>
            <w:r w:rsidRPr="0075223A">
              <w:rPr>
                <w:rFonts w:eastAsia="Times New Roman" w:cs="Times New Roman"/>
              </w:rPr>
              <w:t xml:space="preserve"> человек;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2.Доля ветеранов боевых действий, инвалидов боевых действий, и</w:t>
            </w:r>
            <w:r>
              <w:rPr>
                <w:rFonts w:eastAsia="Times New Roman" w:cs="Times New Roman"/>
              </w:rPr>
              <w:t>нвалидов и семей, имеющих детей-</w:t>
            </w:r>
            <w:r w:rsidRPr="001A7AB9">
              <w:rPr>
                <w:rFonts w:eastAsia="Times New Roman" w:cs="Times New Roman"/>
              </w:rPr>
              <w:t>инвалидов, улучшивших свои жилищные условия в списке очередности указанных категорий граждан – 100%;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3.Доля Ветеранов Великой Отечественной войны улучшивших свои жилищные условия в списке очередности указанных категорий граждан – 100%;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4.Увеличение количества граждан, имеющих трех и более детей, получивших социальную поддержку по обеспечению жилыми помещениями взамен предоставления им земельного участка в собственность бесплатно – 75 человек;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 xml:space="preserve">5.Обеспечение деятельности специалиста, занятого исполнением полномочий указанных в пунктах 3.1, 3.2 статьи 2 Закона Ханты-Мансийского автономного округа – Югры от 31.03.2009 №36-оз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</w:t>
            </w:r>
            <w:r w:rsidRPr="001A7AB9">
              <w:rPr>
                <w:rFonts w:eastAsia="Times New Roman" w:cs="Times New Roman"/>
              </w:rPr>
              <w:lastRenderedPageBreak/>
              <w:t xml:space="preserve">помещениями отдельных категорий граждан, определенных </w:t>
            </w:r>
            <w:r>
              <w:rPr>
                <w:rFonts w:eastAsia="Times New Roman" w:cs="Times New Roman"/>
              </w:rPr>
              <w:t xml:space="preserve">федеральным законодательством» </w:t>
            </w:r>
            <w:r w:rsidRPr="001A7AB9">
              <w:rPr>
                <w:rFonts w:eastAsia="Times New Roman" w:cs="Times New Roman"/>
              </w:rPr>
              <w:t>(приобретение канцелярских товаров, технических средств) – 100%.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Основное мероприятие «Приобретение жилья, изъятие жилых помещений в целях реализации полномочий в области жилищных отношений, установленных законодательством Российской Федерации»: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1.Сокращение количества аварийного и непригодного жилья на территории города Мегиона, признанного аварийным и непригодным по состоянию на 01.01.2019 на 5</w:t>
            </w:r>
            <w:r>
              <w:rPr>
                <w:rFonts w:eastAsia="Times New Roman" w:cs="Times New Roman"/>
              </w:rPr>
              <w:t>5</w:t>
            </w:r>
            <w:r w:rsidRPr="001A7AB9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650</w:t>
            </w:r>
            <w:r w:rsidRPr="001A7AB9">
              <w:rPr>
                <w:rFonts w:eastAsia="Times New Roman" w:cs="Times New Roman"/>
              </w:rPr>
              <w:t>,0 м2 (с 75 652,8 м2 до 20</w:t>
            </w:r>
            <w:r>
              <w:rPr>
                <w:rFonts w:eastAsia="Times New Roman" w:cs="Times New Roman"/>
              </w:rPr>
              <w:t> 002,8</w:t>
            </w:r>
            <w:r w:rsidRPr="001A7AB9">
              <w:rPr>
                <w:rFonts w:eastAsia="Times New Roman" w:cs="Times New Roman"/>
              </w:rPr>
              <w:t xml:space="preserve"> м2).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 xml:space="preserve">1.1. Сокращение количества аварийного жилья в рамках регионального проекта «Обеспечение устойчивого сокращения непригодного для проживания жилищного фонда» на 40 </w:t>
            </w:r>
            <w:r>
              <w:rPr>
                <w:rFonts w:eastAsia="Times New Roman" w:cs="Times New Roman"/>
              </w:rPr>
              <w:t>9</w:t>
            </w:r>
            <w:r w:rsidRPr="001A7AB9">
              <w:rPr>
                <w:rFonts w:eastAsia="Times New Roman" w:cs="Times New Roman"/>
              </w:rPr>
              <w:t xml:space="preserve">00,0 м2 (с 55 932,5 м2 до 15 </w:t>
            </w:r>
            <w:r>
              <w:rPr>
                <w:rFonts w:eastAsia="Times New Roman" w:cs="Times New Roman"/>
              </w:rPr>
              <w:t>0</w:t>
            </w:r>
            <w:r w:rsidRPr="001A7AB9">
              <w:rPr>
                <w:rFonts w:eastAsia="Times New Roman" w:cs="Times New Roman"/>
              </w:rPr>
              <w:t>32,5 м2).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rPr>
                <w:rFonts w:eastAsia="Times New Roman" w:cs="Times New Roman"/>
              </w:rPr>
            </w:pPr>
            <w:r w:rsidRPr="00CE17E1">
              <w:rPr>
                <w:rFonts w:eastAsia="Times New Roman" w:cs="Times New Roman"/>
              </w:rPr>
              <w:t>1.2. Количество человек, улучшивших свои жилищные условия, в рамках регионального проекта «Обеспечение устойчивого сокращения непригодного для проживания жилищного фонда» - 2 779 чел.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2.Количество семей, улучшивших свои жилищные условия, в общей численности семей, состоящих на учете в качестве нуждающихся в жилых помещениях, предоставляемых по договорам социального найма по состоянию на 01.04.2018, в том числе граждан, имеющих право на внеочередное предоставление жилья – 14;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3.Предоставление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на территории города Мегиона – 28 шт.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Основное мероприятие «Проектирование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строительства».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1.Увеличение объемов строительства инженерных сетей (протяженность трассы) 0 м.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Финансирование основного мероприятия направлено на выполнение дополнительных работ, выявленных в ходе строительства объекта, при этом протяженность трассы не изменилась.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Основное мероприятие «Мероприятия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строительства».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1. Увеличение сформированных земельных участков под индивидуальное жилищное строительство для бесплатного предоставления гражданам льготных категорий - 191 участок.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Основное мероприятие «Ликвидация и расселение приспособленных для проживания строений»: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lastRenderedPageBreak/>
              <w:t>1.Ликвидация и расселение приспособленных для проживания строений на территории города Мегиона – 203 шт.</w:t>
            </w:r>
          </w:p>
        </w:tc>
      </w:tr>
      <w:tr w:rsidR="00B4356A" w:rsidRPr="001A7AB9" w:rsidTr="003D320E">
        <w:trPr>
          <w:trHeight w:val="90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2019 - 2025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  <w:bCs/>
              </w:rPr>
            </w:pP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  <w:bCs/>
              </w:rPr>
            </w:pPr>
          </w:p>
        </w:tc>
      </w:tr>
      <w:tr w:rsidR="00B4356A" w:rsidRPr="001A7AB9" w:rsidTr="003D320E">
        <w:trPr>
          <w:trHeight w:val="59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Параметры финансового обеспечения муниципальной программы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</w:p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56A" w:rsidRPr="001A7AB9" w:rsidRDefault="00B4356A" w:rsidP="003D320E">
            <w:pPr>
              <w:widowControl/>
              <w:shd w:val="clear" w:color="auto" w:fill="FFFFFF"/>
              <w:tabs>
                <w:tab w:val="left" w:pos="1880"/>
              </w:tabs>
              <w:autoSpaceDE/>
              <w:autoSpaceDN/>
              <w:adjustRightInd/>
              <w:spacing w:line="256" w:lineRule="auto"/>
              <w:ind w:right="355"/>
              <w:jc w:val="left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Объем финансирования: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tabs>
                <w:tab w:val="left" w:pos="1880"/>
              </w:tabs>
              <w:autoSpaceDE/>
              <w:autoSpaceDN/>
              <w:adjustRightInd/>
              <w:spacing w:line="256" w:lineRule="auto"/>
              <w:ind w:right="355"/>
              <w:jc w:val="left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Всего по программе: 5</w:t>
            </w:r>
            <w:r>
              <w:rPr>
                <w:rFonts w:eastAsia="Times New Roman" w:cs="Times New Roman"/>
              </w:rPr>
              <w:t> 387 333,7</w:t>
            </w:r>
            <w:r w:rsidRPr="001A7AB9">
              <w:rPr>
                <w:rFonts w:eastAsia="Times New Roman" w:cs="Times New Roman"/>
              </w:rPr>
              <w:t xml:space="preserve"> тыс. руб.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tabs>
                <w:tab w:val="left" w:pos="1880"/>
              </w:tabs>
              <w:autoSpaceDE/>
              <w:autoSpaceDN/>
              <w:adjustRightInd/>
              <w:spacing w:line="256" w:lineRule="auto"/>
              <w:ind w:right="355"/>
              <w:jc w:val="left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 xml:space="preserve">Федеральный бюджет – 72 890,7 тыс. руб. 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tabs>
                <w:tab w:val="left" w:pos="1880"/>
              </w:tabs>
              <w:autoSpaceDE/>
              <w:autoSpaceDN/>
              <w:adjustRightInd/>
              <w:spacing w:line="256" w:lineRule="auto"/>
              <w:ind w:right="355"/>
              <w:jc w:val="left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Бюджет автономного округа – 4</w:t>
            </w:r>
            <w:r>
              <w:rPr>
                <w:rFonts w:eastAsia="Times New Roman" w:cs="Times New Roman"/>
              </w:rPr>
              <w:t> 865 554,2</w:t>
            </w:r>
            <w:r w:rsidRPr="001A7AB9">
              <w:rPr>
                <w:rFonts w:eastAsia="Times New Roman" w:cs="Times New Roman"/>
              </w:rPr>
              <w:t xml:space="preserve"> тыс. руб.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tabs>
                <w:tab w:val="left" w:pos="1880"/>
              </w:tabs>
              <w:autoSpaceDE/>
              <w:autoSpaceDN/>
              <w:adjustRightInd/>
              <w:spacing w:line="256" w:lineRule="auto"/>
              <w:ind w:right="355"/>
              <w:jc w:val="left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Местный бюджет –  44</w:t>
            </w:r>
            <w:r>
              <w:rPr>
                <w:rFonts w:eastAsia="Times New Roman" w:cs="Times New Roman"/>
              </w:rPr>
              <w:t>8 888,8</w:t>
            </w:r>
            <w:r w:rsidRPr="001A7AB9">
              <w:rPr>
                <w:rFonts w:eastAsia="Times New Roman" w:cs="Times New Roman"/>
              </w:rPr>
              <w:t xml:space="preserve"> тыс. руб. 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tabs>
                <w:tab w:val="left" w:pos="1880"/>
              </w:tabs>
              <w:autoSpaceDE/>
              <w:autoSpaceDN/>
              <w:adjustRightInd/>
              <w:spacing w:line="256" w:lineRule="auto"/>
              <w:ind w:right="355"/>
              <w:jc w:val="left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2019 –  1 465 485,8 тыс. руб.: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tabs>
                <w:tab w:val="left" w:pos="1880"/>
              </w:tabs>
              <w:autoSpaceDE/>
              <w:autoSpaceDN/>
              <w:adjustRightInd/>
              <w:spacing w:line="256" w:lineRule="auto"/>
              <w:ind w:right="355"/>
              <w:jc w:val="left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Федеральный бюджет –  7 947,1 тыс. руб.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tabs>
                <w:tab w:val="left" w:pos="1880"/>
              </w:tabs>
              <w:autoSpaceDE/>
              <w:autoSpaceDN/>
              <w:adjustRightInd/>
              <w:spacing w:line="256" w:lineRule="auto"/>
              <w:ind w:right="355"/>
              <w:jc w:val="left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Бюджет автономного округа – 1 296 082,2 тыс. руб.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tabs>
                <w:tab w:val="left" w:pos="1880"/>
              </w:tabs>
              <w:autoSpaceDE/>
              <w:autoSpaceDN/>
              <w:adjustRightInd/>
              <w:spacing w:line="256" w:lineRule="auto"/>
              <w:ind w:right="355"/>
              <w:jc w:val="left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Местный бюджет – 161 456,5 тыс. руб.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tabs>
                <w:tab w:val="left" w:pos="1880"/>
              </w:tabs>
              <w:autoSpaceDE/>
              <w:autoSpaceDN/>
              <w:adjustRightInd/>
              <w:spacing w:line="256" w:lineRule="auto"/>
              <w:ind w:right="355"/>
              <w:jc w:val="left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 xml:space="preserve">2020 –  913 942,8 тыс. руб.: 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tabs>
                <w:tab w:val="left" w:pos="1880"/>
              </w:tabs>
              <w:autoSpaceDE/>
              <w:autoSpaceDN/>
              <w:adjustRightInd/>
              <w:spacing w:line="256" w:lineRule="auto"/>
              <w:ind w:right="355"/>
              <w:jc w:val="left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Федеральный бюджет – 14 370,2 тыс. руб.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tabs>
                <w:tab w:val="left" w:pos="1880"/>
              </w:tabs>
              <w:autoSpaceDE/>
              <w:autoSpaceDN/>
              <w:adjustRightInd/>
              <w:spacing w:line="256" w:lineRule="auto"/>
              <w:ind w:right="355"/>
              <w:jc w:val="left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Бюджет автономного округа – 818 799,7 тыс. руб.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tabs>
                <w:tab w:val="left" w:pos="1880"/>
              </w:tabs>
              <w:autoSpaceDE/>
              <w:autoSpaceDN/>
              <w:adjustRightInd/>
              <w:spacing w:line="256" w:lineRule="auto"/>
              <w:ind w:right="355"/>
              <w:jc w:val="left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Местный бюджет – 80 772,9 тыс. руб.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tabs>
                <w:tab w:val="left" w:pos="1880"/>
              </w:tabs>
              <w:autoSpaceDE/>
              <w:autoSpaceDN/>
              <w:adjustRightInd/>
              <w:spacing w:line="256" w:lineRule="auto"/>
              <w:ind w:right="355"/>
              <w:jc w:val="left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 xml:space="preserve">2021 – </w:t>
            </w:r>
            <w:r>
              <w:rPr>
                <w:rFonts w:eastAsia="Times New Roman" w:cs="Times New Roman"/>
              </w:rPr>
              <w:t>830 907,7</w:t>
            </w:r>
            <w:r w:rsidRPr="001A7AB9">
              <w:rPr>
                <w:rFonts w:eastAsia="Times New Roman" w:cs="Times New Roman"/>
              </w:rPr>
              <w:t xml:space="preserve"> тыс. руб.: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tabs>
                <w:tab w:val="left" w:pos="1880"/>
              </w:tabs>
              <w:autoSpaceDE/>
              <w:autoSpaceDN/>
              <w:adjustRightInd/>
              <w:spacing w:line="256" w:lineRule="auto"/>
              <w:ind w:right="355"/>
              <w:jc w:val="left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Федеральный бюджет – 14 233,0 тыс. руб.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tabs>
                <w:tab w:val="left" w:pos="1880"/>
              </w:tabs>
              <w:autoSpaceDE/>
              <w:autoSpaceDN/>
              <w:adjustRightInd/>
              <w:spacing w:line="256" w:lineRule="auto"/>
              <w:ind w:right="355"/>
              <w:jc w:val="left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 xml:space="preserve">Бюджет автономного округа – </w:t>
            </w:r>
            <w:r>
              <w:rPr>
                <w:rFonts w:eastAsia="Times New Roman" w:cs="Times New Roman"/>
              </w:rPr>
              <w:t>759 382,8</w:t>
            </w:r>
            <w:r w:rsidRPr="001A7AB9">
              <w:rPr>
                <w:rFonts w:eastAsia="Times New Roman" w:cs="Times New Roman"/>
              </w:rPr>
              <w:t xml:space="preserve"> тыс. руб.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tabs>
                <w:tab w:val="left" w:pos="1880"/>
              </w:tabs>
              <w:autoSpaceDE/>
              <w:autoSpaceDN/>
              <w:adjustRightInd/>
              <w:spacing w:line="256" w:lineRule="auto"/>
              <w:ind w:right="355"/>
              <w:jc w:val="left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 xml:space="preserve">Местный бюджет – </w:t>
            </w:r>
            <w:r>
              <w:rPr>
                <w:rFonts w:eastAsia="Times New Roman" w:cs="Times New Roman"/>
              </w:rPr>
              <w:t>57 291,9</w:t>
            </w:r>
            <w:r w:rsidRPr="001A7AB9">
              <w:rPr>
                <w:rFonts w:eastAsia="Times New Roman" w:cs="Times New Roman"/>
              </w:rPr>
              <w:t xml:space="preserve"> тыс. руб.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tabs>
                <w:tab w:val="left" w:pos="1880"/>
              </w:tabs>
              <w:autoSpaceDE/>
              <w:autoSpaceDN/>
              <w:adjustRightInd/>
              <w:spacing w:line="256" w:lineRule="auto"/>
              <w:ind w:right="355"/>
              <w:jc w:val="left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2022 – 1 116 752,2 тыс. руб.: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tabs>
                <w:tab w:val="left" w:pos="1880"/>
              </w:tabs>
              <w:autoSpaceDE/>
              <w:autoSpaceDN/>
              <w:adjustRightInd/>
              <w:spacing w:line="256" w:lineRule="auto"/>
              <w:ind w:right="355"/>
              <w:jc w:val="left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Федеральный бюджет – 14 260,4 тыс. руб.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tabs>
                <w:tab w:val="left" w:pos="1880"/>
              </w:tabs>
              <w:autoSpaceDE/>
              <w:autoSpaceDN/>
              <w:adjustRightInd/>
              <w:spacing w:line="256" w:lineRule="auto"/>
              <w:ind w:right="355"/>
              <w:jc w:val="left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Бюджет автономного округа – 1 026 187,8 тыс. руб.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tabs>
                <w:tab w:val="left" w:pos="1880"/>
              </w:tabs>
              <w:autoSpaceDE/>
              <w:autoSpaceDN/>
              <w:adjustRightInd/>
              <w:spacing w:line="256" w:lineRule="auto"/>
              <w:ind w:right="355"/>
              <w:jc w:val="left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Местный бюджет – 76 304,0 тыс. руб.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tabs>
                <w:tab w:val="left" w:pos="1880"/>
              </w:tabs>
              <w:autoSpaceDE/>
              <w:autoSpaceDN/>
              <w:adjustRightInd/>
              <w:spacing w:line="256" w:lineRule="auto"/>
              <w:ind w:right="355"/>
              <w:jc w:val="left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2023 – 892 053,7 тыс. руб.: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tabs>
                <w:tab w:val="left" w:pos="1880"/>
              </w:tabs>
              <w:autoSpaceDE/>
              <w:autoSpaceDN/>
              <w:adjustRightInd/>
              <w:spacing w:line="256" w:lineRule="auto"/>
              <w:ind w:right="355"/>
              <w:jc w:val="left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Федеральный бюджет – 11 421,6 тыс. руб.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tabs>
                <w:tab w:val="left" w:pos="1880"/>
              </w:tabs>
              <w:autoSpaceDE/>
              <w:autoSpaceDN/>
              <w:adjustRightInd/>
              <w:spacing w:line="256" w:lineRule="auto"/>
              <w:ind w:right="355"/>
              <w:jc w:val="left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Бюджет автономного округа – 819 981,5 тыс. руб.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tabs>
                <w:tab w:val="left" w:pos="1880"/>
              </w:tabs>
              <w:autoSpaceDE/>
              <w:autoSpaceDN/>
              <w:adjustRightInd/>
              <w:spacing w:line="256" w:lineRule="auto"/>
              <w:ind w:right="355"/>
              <w:jc w:val="left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Местный бюджет – 60 650,6 тыс. руб.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tabs>
                <w:tab w:val="left" w:pos="1880"/>
              </w:tabs>
              <w:autoSpaceDE/>
              <w:autoSpaceDN/>
              <w:adjustRightInd/>
              <w:spacing w:line="256" w:lineRule="auto"/>
              <w:ind w:right="355"/>
              <w:jc w:val="left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2024 – 168 191,5 тыс. руб.: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tabs>
                <w:tab w:val="left" w:pos="1880"/>
              </w:tabs>
              <w:autoSpaceDE/>
              <w:autoSpaceDN/>
              <w:adjustRightInd/>
              <w:spacing w:line="256" w:lineRule="auto"/>
              <w:ind w:right="355"/>
              <w:jc w:val="left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Федеральный бюджет – 10 658,4 тыс. руб.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tabs>
                <w:tab w:val="left" w:pos="1880"/>
              </w:tabs>
              <w:autoSpaceDE/>
              <w:autoSpaceDN/>
              <w:adjustRightInd/>
              <w:spacing w:line="256" w:lineRule="auto"/>
              <w:ind w:right="355"/>
              <w:jc w:val="left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Бюджет автономного округа – 145 120,2 тыс. руб.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tabs>
                <w:tab w:val="left" w:pos="1880"/>
              </w:tabs>
              <w:autoSpaceDE/>
              <w:autoSpaceDN/>
              <w:adjustRightInd/>
              <w:spacing w:line="256" w:lineRule="auto"/>
              <w:ind w:right="355"/>
              <w:jc w:val="left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Местный бюджет – 12 412,9 тыс. руб.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tabs>
                <w:tab w:val="left" w:pos="1880"/>
              </w:tabs>
              <w:autoSpaceDE/>
              <w:autoSpaceDN/>
              <w:adjustRightInd/>
              <w:spacing w:line="256" w:lineRule="auto"/>
              <w:ind w:right="355"/>
              <w:jc w:val="left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2025 – 0,0 тыс. руб.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tabs>
                <w:tab w:val="left" w:pos="1880"/>
              </w:tabs>
              <w:autoSpaceDE/>
              <w:autoSpaceDN/>
              <w:adjustRightInd/>
              <w:spacing w:line="256" w:lineRule="auto"/>
              <w:ind w:right="355"/>
              <w:jc w:val="left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Федеральный бюджет – 0,0 тыс. руб.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tabs>
                <w:tab w:val="left" w:pos="1880"/>
              </w:tabs>
              <w:autoSpaceDE/>
              <w:autoSpaceDN/>
              <w:adjustRightInd/>
              <w:spacing w:line="256" w:lineRule="auto"/>
              <w:ind w:right="355"/>
              <w:jc w:val="left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Бюджет автономного округа – 0,0 тыс. руб.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tabs>
                <w:tab w:val="left" w:pos="1880"/>
              </w:tabs>
              <w:autoSpaceDE/>
              <w:autoSpaceDN/>
              <w:adjustRightInd/>
              <w:spacing w:line="256" w:lineRule="auto"/>
              <w:ind w:right="355"/>
              <w:jc w:val="left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Местный бюджет – 0,0 тыс. руб.</w:t>
            </w:r>
          </w:p>
        </w:tc>
      </w:tr>
      <w:tr w:rsidR="00B4356A" w:rsidRPr="00E6466F" w:rsidTr="003D320E">
        <w:trPr>
          <w:trHeight w:val="59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56A" w:rsidRPr="001A7AB9" w:rsidRDefault="00B4356A" w:rsidP="003D320E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Объем налоговых расходов городского округа (с расшифровкой по  годам реализации муниципальной программы)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56A" w:rsidRPr="001A7AB9" w:rsidRDefault="00B4356A" w:rsidP="003D320E">
            <w:pPr>
              <w:widowControl/>
              <w:shd w:val="clear" w:color="auto" w:fill="FFFFFF"/>
              <w:tabs>
                <w:tab w:val="left" w:pos="1880"/>
              </w:tabs>
              <w:autoSpaceDE/>
              <w:autoSpaceDN/>
              <w:adjustRightInd/>
              <w:spacing w:line="256" w:lineRule="auto"/>
              <w:ind w:right="355"/>
              <w:jc w:val="left"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Объем финансирования:</w:t>
            </w:r>
          </w:p>
          <w:p w:rsidR="00B4356A" w:rsidRPr="001A7AB9" w:rsidRDefault="00B4356A" w:rsidP="003D320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Всего по программе: 0,0 тыс. руб.</w:t>
            </w:r>
          </w:p>
          <w:p w:rsidR="00B4356A" w:rsidRPr="001A7AB9" w:rsidRDefault="00B4356A" w:rsidP="003D320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Федеральный бюджет – 0,0</w:t>
            </w:r>
            <w:r w:rsidRPr="001A7AB9">
              <w:rPr>
                <w:szCs w:val="16"/>
              </w:rPr>
              <w:t xml:space="preserve"> </w:t>
            </w:r>
            <w:r w:rsidRPr="001A7AB9">
              <w:rPr>
                <w:rFonts w:eastAsia="Times New Roman" w:cs="Times New Roman"/>
              </w:rPr>
              <w:t>тыс. руб.</w:t>
            </w:r>
          </w:p>
          <w:p w:rsidR="00B4356A" w:rsidRPr="001A7AB9" w:rsidRDefault="00B4356A" w:rsidP="003D320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>Бюджет автономного округа – 0,0</w:t>
            </w:r>
            <w:r w:rsidRPr="001A7AB9">
              <w:rPr>
                <w:rFonts w:eastAsia="Times New Roman" w:cs="Times New Roman"/>
                <w:sz w:val="40"/>
              </w:rPr>
              <w:t xml:space="preserve"> </w:t>
            </w:r>
            <w:r w:rsidRPr="001A7AB9">
              <w:rPr>
                <w:rFonts w:eastAsia="Times New Roman" w:cs="Times New Roman"/>
              </w:rPr>
              <w:t>тыс. руб.</w:t>
            </w:r>
          </w:p>
          <w:p w:rsidR="00B4356A" w:rsidRPr="001A7AB9" w:rsidRDefault="00B4356A" w:rsidP="003D320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</w:rPr>
            </w:pPr>
            <w:r w:rsidRPr="001A7AB9">
              <w:rPr>
                <w:rFonts w:eastAsia="Times New Roman" w:cs="Times New Roman"/>
              </w:rPr>
              <w:t xml:space="preserve">Местный бюджет –  </w:t>
            </w:r>
            <w:r w:rsidRPr="001A7AB9">
              <w:rPr>
                <w:szCs w:val="16"/>
              </w:rPr>
              <w:t>0,0</w:t>
            </w:r>
            <w:r w:rsidRPr="001A7AB9">
              <w:rPr>
                <w:rFonts w:eastAsia="Times New Roman" w:cs="Times New Roman"/>
                <w:sz w:val="40"/>
              </w:rPr>
              <w:t xml:space="preserve"> </w:t>
            </w:r>
            <w:r w:rsidRPr="001A7AB9">
              <w:rPr>
                <w:rFonts w:eastAsia="Times New Roman" w:cs="Times New Roman"/>
              </w:rPr>
              <w:t>тыс. руб.</w:t>
            </w:r>
          </w:p>
          <w:p w:rsidR="00B4356A" w:rsidRPr="001A7AB9" w:rsidRDefault="00B4356A" w:rsidP="003D320E">
            <w:pPr>
              <w:widowControl/>
              <w:shd w:val="clear" w:color="auto" w:fill="FFFFFF"/>
              <w:tabs>
                <w:tab w:val="left" w:pos="1880"/>
              </w:tabs>
              <w:autoSpaceDE/>
              <w:autoSpaceDN/>
              <w:adjustRightInd/>
              <w:spacing w:line="256" w:lineRule="auto"/>
              <w:ind w:right="355"/>
              <w:jc w:val="left"/>
              <w:rPr>
                <w:rFonts w:eastAsia="Times New Roman" w:cs="Times New Roman"/>
              </w:rPr>
            </w:pPr>
          </w:p>
        </w:tc>
      </w:tr>
    </w:tbl>
    <w:p w:rsidR="00A2064E" w:rsidRDefault="00610249"/>
    <w:sectPr w:rsidR="00A2064E" w:rsidSect="006102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6A"/>
    <w:rsid w:val="0025224F"/>
    <w:rsid w:val="005E1A67"/>
    <w:rsid w:val="00610249"/>
    <w:rsid w:val="00B4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8BFB"/>
  <w15:chartTrackingRefBased/>
  <w15:docId w15:val="{56347858-EE82-4590-9A55-F67FFC42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5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1628</Words>
  <Characters>9282</Characters>
  <Application>Microsoft Office Word</Application>
  <DocSecurity>0</DocSecurity>
  <Lines>77</Lines>
  <Paragraphs>21</Paragraphs>
  <ScaleCrop>false</ScaleCrop>
  <Company/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Равхатова Лариса Набиулловна</dc:creator>
  <cp:keywords/>
  <dc:description/>
  <cp:lastModifiedBy>Соболь Анастасия Сергеевна</cp:lastModifiedBy>
  <cp:revision>2</cp:revision>
  <dcterms:created xsi:type="dcterms:W3CDTF">2021-10-26T04:10:00Z</dcterms:created>
  <dcterms:modified xsi:type="dcterms:W3CDTF">2021-10-26T05:34:00Z</dcterms:modified>
</cp:coreProperties>
</file>