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095" w:rsidRPr="00DF4095" w:rsidRDefault="00DF4095" w:rsidP="00DF4095">
      <w:pPr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F4095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DF4095" w:rsidRPr="00DF4095" w:rsidRDefault="00DF4095" w:rsidP="00DF4095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</w:pPr>
      <w:r w:rsidRPr="00DF4095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 xml:space="preserve">«Развитие систем гражданской защиты населения города </w:t>
      </w:r>
      <w:proofErr w:type="spellStart"/>
      <w:r w:rsidRPr="00DF4095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Мегиона</w:t>
      </w:r>
      <w:proofErr w:type="spellEnd"/>
      <w:r w:rsidRPr="00DF4095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 xml:space="preserve"> </w:t>
      </w:r>
      <w:bookmarkEnd w:id="0"/>
      <w:r w:rsidRPr="00DF4095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на 2019 - 2025 годы»</w:t>
      </w:r>
    </w:p>
    <w:p w:rsidR="00DF4095" w:rsidRPr="00DF4095" w:rsidRDefault="00DF4095" w:rsidP="00DF4095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</w:pPr>
    </w:p>
    <w:p w:rsidR="003D3553" w:rsidRDefault="00DF4095" w:rsidP="00DF4095">
      <w:pPr>
        <w:jc w:val="center"/>
      </w:pPr>
    </w:p>
    <w:p w:rsidR="00DF4095" w:rsidRDefault="00DF4095" w:rsidP="00DF4095">
      <w:pPr>
        <w:jc w:val="center"/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453"/>
        <w:gridCol w:w="3441"/>
        <w:gridCol w:w="1054"/>
        <w:gridCol w:w="679"/>
        <w:gridCol w:w="679"/>
        <w:gridCol w:w="711"/>
        <w:gridCol w:w="349"/>
        <w:gridCol w:w="437"/>
        <w:gridCol w:w="904"/>
        <w:gridCol w:w="904"/>
        <w:gridCol w:w="904"/>
        <w:gridCol w:w="902"/>
        <w:gridCol w:w="278"/>
        <w:gridCol w:w="1487"/>
      </w:tblGrid>
      <w:tr w:rsidR="00DF4095" w:rsidRPr="00DF4095" w:rsidTr="007F7106">
        <w:tc>
          <w:tcPr>
            <w:tcW w:w="2122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7366" w:type="dxa"/>
            <w:gridSpan w:val="7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Развитие систем гражданской защиты населения города </w:t>
            </w:r>
            <w:proofErr w:type="spellStart"/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Мегиона</w:t>
            </w:r>
            <w:proofErr w:type="spellEnd"/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на 2019 - 2025 годы</w:t>
            </w:r>
          </w:p>
        </w:tc>
        <w:tc>
          <w:tcPr>
            <w:tcW w:w="4051" w:type="dxa"/>
            <w:gridSpan w:val="5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765" w:type="dxa"/>
            <w:gridSpan w:val="2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2019 - 2025 годы</w:t>
            </w:r>
          </w:p>
        </w:tc>
      </w:tr>
      <w:tr w:rsidR="00DF4095" w:rsidRPr="00DF4095" w:rsidTr="007F7106">
        <w:tc>
          <w:tcPr>
            <w:tcW w:w="2122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Тип муниципальной программы</w:t>
            </w:r>
          </w:p>
        </w:tc>
        <w:tc>
          <w:tcPr>
            <w:tcW w:w="13182" w:type="dxa"/>
            <w:gridSpan w:val="14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Муниципальная программа</w:t>
            </w:r>
          </w:p>
        </w:tc>
      </w:tr>
      <w:tr w:rsidR="00DF4095" w:rsidRPr="00DF4095" w:rsidTr="007F7106">
        <w:tc>
          <w:tcPr>
            <w:tcW w:w="2122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Куратор муниципальной программы</w:t>
            </w:r>
          </w:p>
        </w:tc>
        <w:tc>
          <w:tcPr>
            <w:tcW w:w="13182" w:type="dxa"/>
            <w:gridSpan w:val="14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Первый заместитель главы города</w:t>
            </w:r>
          </w:p>
        </w:tc>
      </w:tr>
      <w:tr w:rsidR="00DF4095" w:rsidRPr="00DF4095" w:rsidTr="007F7106">
        <w:tc>
          <w:tcPr>
            <w:tcW w:w="2122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3182" w:type="dxa"/>
            <w:gridSpan w:val="14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Муниципальное казенное учреждение "Управление гражданской защиты населения"</w:t>
            </w:r>
          </w:p>
        </w:tc>
      </w:tr>
      <w:tr w:rsidR="00DF4095" w:rsidRPr="00DF4095" w:rsidTr="007F7106">
        <w:tc>
          <w:tcPr>
            <w:tcW w:w="2122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Цели муниципальной программы</w:t>
            </w:r>
          </w:p>
        </w:tc>
        <w:tc>
          <w:tcPr>
            <w:tcW w:w="13182" w:type="dxa"/>
            <w:gridSpan w:val="14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1. Обеспечение устойчивого социально-экономического развития города </w:t>
            </w:r>
            <w:proofErr w:type="spellStart"/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Мегиона</w:t>
            </w:r>
            <w:proofErr w:type="spellEnd"/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, а также приемлемого уровня безопасности жизнедеятельности, необходимого уровня защищенности населения и территории города </w:t>
            </w:r>
            <w:proofErr w:type="spellStart"/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Мегиона</w:t>
            </w:r>
            <w:proofErr w:type="spellEnd"/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 материальных и культурных ценностей от опасностей, возникающих при военных конфликтах и чрезвычайных ситуациях.</w:t>
            </w:r>
          </w:p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2. Обеспечение эффективной деятельности МКУ "УГЗН" в установленных сферах деятельности</w:t>
            </w:r>
          </w:p>
        </w:tc>
      </w:tr>
      <w:tr w:rsidR="00DF4095" w:rsidRPr="00DF4095" w:rsidTr="007F7106">
        <w:tc>
          <w:tcPr>
            <w:tcW w:w="2122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Задачи муниципальной программы</w:t>
            </w:r>
          </w:p>
        </w:tc>
        <w:tc>
          <w:tcPr>
            <w:tcW w:w="13182" w:type="dxa"/>
            <w:gridSpan w:val="14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1. Функционирование единой дежурно-диспетчерской службы города </w:t>
            </w:r>
            <w:proofErr w:type="spellStart"/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Мегиона</w:t>
            </w:r>
            <w:proofErr w:type="spellEnd"/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2. Совершенствование системы оповещения населения города </w:t>
            </w:r>
            <w:proofErr w:type="spellStart"/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Мегиона</w:t>
            </w:r>
            <w:proofErr w:type="spellEnd"/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3. Предупреждение возникновения чрезвычайных ситуаций, а в случае их возникновения, организация сил и средств городского звена 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ситуаций, для ликвидации.</w:t>
            </w:r>
          </w:p>
        </w:tc>
      </w:tr>
      <w:tr w:rsidR="00DF4095" w:rsidRPr="00DF4095" w:rsidTr="007F7106">
        <w:tc>
          <w:tcPr>
            <w:tcW w:w="2122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Подпрограммы</w:t>
            </w:r>
          </w:p>
        </w:tc>
        <w:tc>
          <w:tcPr>
            <w:tcW w:w="13182" w:type="dxa"/>
            <w:gridSpan w:val="14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hyperlink w:anchor="P237">
              <w:r w:rsidRPr="00DF4095">
                <w:rPr>
                  <w:rFonts w:ascii="Times New Roman" w:eastAsiaTheme="minorEastAsia" w:hAnsi="Times New Roman" w:cs="Times New Roman"/>
                  <w:sz w:val="18"/>
                  <w:szCs w:val="18"/>
                  <w:lang w:eastAsia="ru-RU"/>
                </w:rPr>
                <w:t>1</w:t>
              </w:r>
            </w:hyperlink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. "Функционирование единой дежурно-диспетчерской службы города </w:t>
            </w:r>
            <w:proofErr w:type="spellStart"/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Мегиона</w:t>
            </w:r>
            <w:proofErr w:type="spellEnd"/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".</w:t>
            </w:r>
          </w:p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hyperlink w:anchor="P308">
              <w:r w:rsidRPr="00DF4095">
                <w:rPr>
                  <w:rFonts w:ascii="Times New Roman" w:eastAsiaTheme="minorEastAsia" w:hAnsi="Times New Roman" w:cs="Times New Roman"/>
                  <w:sz w:val="18"/>
                  <w:szCs w:val="18"/>
                  <w:lang w:eastAsia="ru-RU"/>
                </w:rPr>
                <w:t>2</w:t>
              </w:r>
            </w:hyperlink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. "Развитие системы оповещения населения при угрозе возникновения чрезвычайных ситуаций на территории города </w:t>
            </w:r>
            <w:proofErr w:type="spellStart"/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Мегиона</w:t>
            </w:r>
            <w:proofErr w:type="spellEnd"/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".</w:t>
            </w:r>
          </w:p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hyperlink w:anchor="P352">
              <w:r w:rsidRPr="00DF4095">
                <w:rPr>
                  <w:rFonts w:ascii="Times New Roman" w:eastAsiaTheme="minorEastAsia" w:hAnsi="Times New Roman" w:cs="Times New Roman"/>
                  <w:sz w:val="18"/>
                  <w:szCs w:val="18"/>
                  <w:lang w:eastAsia="ru-RU"/>
                </w:rPr>
                <w:t>3</w:t>
              </w:r>
            </w:hyperlink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 "Предупреждение и ликвидация чрезвычайных ситуаций"</w:t>
            </w:r>
          </w:p>
        </w:tc>
      </w:tr>
      <w:tr w:rsidR="00DF4095" w:rsidRPr="00DF4095" w:rsidTr="007F7106">
        <w:tc>
          <w:tcPr>
            <w:tcW w:w="2122" w:type="dxa"/>
            <w:vMerge w:val="restart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453" w:type="dxa"/>
            <w:vMerge w:val="restart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3441" w:type="dxa"/>
            <w:vMerge w:val="restart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 целевого показателя</w:t>
            </w:r>
          </w:p>
        </w:tc>
        <w:tc>
          <w:tcPr>
            <w:tcW w:w="9288" w:type="dxa"/>
            <w:gridSpan w:val="12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Значение показателя по годам</w:t>
            </w:r>
          </w:p>
        </w:tc>
      </w:tr>
      <w:tr w:rsidR="00DF4095" w:rsidRPr="00DF4095" w:rsidTr="007F7106">
        <w:tc>
          <w:tcPr>
            <w:tcW w:w="2122" w:type="dxa"/>
            <w:vMerge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  <w:vMerge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1" w:type="dxa"/>
            <w:vMerge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Базовое значение</w:t>
            </w:r>
          </w:p>
        </w:tc>
        <w:tc>
          <w:tcPr>
            <w:tcW w:w="679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679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11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86" w:type="dxa"/>
            <w:gridSpan w:val="2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04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04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04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80" w:type="dxa"/>
            <w:gridSpan w:val="2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 момент окончания реализации муниципальн</w:t>
            </w: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ой программы</w:t>
            </w:r>
          </w:p>
        </w:tc>
        <w:tc>
          <w:tcPr>
            <w:tcW w:w="1487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Ответственный исполнитель/соисполнитель, ответственный за </w:t>
            </w: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достижение показателя</w:t>
            </w:r>
          </w:p>
        </w:tc>
      </w:tr>
      <w:tr w:rsidR="00DF4095" w:rsidRPr="00DF4095" w:rsidTr="007F7106">
        <w:tc>
          <w:tcPr>
            <w:tcW w:w="2122" w:type="dxa"/>
            <w:vMerge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41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Обеспечение надежности функционирования единой дежурно-диспетчерской службы каналами связи на уровне 100%</w:t>
            </w:r>
          </w:p>
        </w:tc>
        <w:tc>
          <w:tcPr>
            <w:tcW w:w="1054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679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679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11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86" w:type="dxa"/>
            <w:gridSpan w:val="2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04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04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04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80" w:type="dxa"/>
            <w:gridSpan w:val="2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87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"УГЗН"</w:t>
            </w:r>
          </w:p>
        </w:tc>
      </w:tr>
      <w:tr w:rsidR="00DF4095" w:rsidRPr="00DF4095" w:rsidTr="007F7106">
        <w:tc>
          <w:tcPr>
            <w:tcW w:w="2122" w:type="dxa"/>
            <w:vMerge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41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Поддержание временных показателей на оповещение населения на уровне не более 5 минут</w:t>
            </w:r>
          </w:p>
        </w:tc>
        <w:tc>
          <w:tcPr>
            <w:tcW w:w="1054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 мин.</w:t>
            </w:r>
          </w:p>
        </w:tc>
        <w:tc>
          <w:tcPr>
            <w:tcW w:w="679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 мин.</w:t>
            </w:r>
          </w:p>
        </w:tc>
        <w:tc>
          <w:tcPr>
            <w:tcW w:w="679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 мин.</w:t>
            </w:r>
          </w:p>
        </w:tc>
        <w:tc>
          <w:tcPr>
            <w:tcW w:w="711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 мин.</w:t>
            </w:r>
          </w:p>
        </w:tc>
        <w:tc>
          <w:tcPr>
            <w:tcW w:w="786" w:type="dxa"/>
            <w:gridSpan w:val="2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 мин.</w:t>
            </w:r>
          </w:p>
        </w:tc>
        <w:tc>
          <w:tcPr>
            <w:tcW w:w="904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 мин.</w:t>
            </w:r>
          </w:p>
        </w:tc>
        <w:tc>
          <w:tcPr>
            <w:tcW w:w="904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 мин.</w:t>
            </w:r>
          </w:p>
        </w:tc>
        <w:tc>
          <w:tcPr>
            <w:tcW w:w="904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 мин.</w:t>
            </w:r>
          </w:p>
        </w:tc>
        <w:tc>
          <w:tcPr>
            <w:tcW w:w="1180" w:type="dxa"/>
            <w:gridSpan w:val="2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 мин.</w:t>
            </w:r>
          </w:p>
        </w:tc>
        <w:tc>
          <w:tcPr>
            <w:tcW w:w="1487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"УГЗН"</w:t>
            </w:r>
          </w:p>
        </w:tc>
      </w:tr>
      <w:tr w:rsidR="00DF4095" w:rsidRPr="00DF4095" w:rsidTr="007F7106">
        <w:tc>
          <w:tcPr>
            <w:tcW w:w="2122" w:type="dxa"/>
            <w:vMerge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41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Обеспечение уровня работоспособности муниципального казенного учреждения "Управление гражданской защиты населения" до 100%</w:t>
            </w:r>
          </w:p>
        </w:tc>
        <w:tc>
          <w:tcPr>
            <w:tcW w:w="1054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679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679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11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86" w:type="dxa"/>
            <w:gridSpan w:val="2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04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04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04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80" w:type="dxa"/>
            <w:gridSpan w:val="2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87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"УГЗН"</w:t>
            </w:r>
          </w:p>
        </w:tc>
      </w:tr>
      <w:tr w:rsidR="00DF4095" w:rsidRPr="00DF4095" w:rsidTr="007F7106">
        <w:tc>
          <w:tcPr>
            <w:tcW w:w="2122" w:type="dxa"/>
            <w:vMerge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41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Обеспечение уровня выполнения мероприятий по предупреждению и ликвидации чрезвычайных ситуаций до 100%</w:t>
            </w:r>
          </w:p>
        </w:tc>
        <w:tc>
          <w:tcPr>
            <w:tcW w:w="1054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679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679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11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86" w:type="dxa"/>
            <w:gridSpan w:val="2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04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04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04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80" w:type="dxa"/>
            <w:gridSpan w:val="2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87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"УГЗН"</w:t>
            </w:r>
          </w:p>
        </w:tc>
      </w:tr>
      <w:tr w:rsidR="00DF4095" w:rsidRPr="00DF4095" w:rsidTr="007F7106">
        <w:tc>
          <w:tcPr>
            <w:tcW w:w="2122" w:type="dxa"/>
            <w:vMerge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41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информационно-пропагандистской печатной продукции по вопросам пожарной безопасности, распространяемой среди населения города (шт.)</w:t>
            </w:r>
          </w:p>
        </w:tc>
        <w:tc>
          <w:tcPr>
            <w:tcW w:w="1054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9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9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786" w:type="dxa"/>
            <w:gridSpan w:val="2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904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4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4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gridSpan w:val="2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4600</w:t>
            </w:r>
          </w:p>
        </w:tc>
        <w:tc>
          <w:tcPr>
            <w:tcW w:w="1487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"УГЗН"</w:t>
            </w:r>
          </w:p>
        </w:tc>
      </w:tr>
      <w:tr w:rsidR="00DF4095" w:rsidRPr="00DF4095" w:rsidTr="007F7106">
        <w:tc>
          <w:tcPr>
            <w:tcW w:w="2122" w:type="dxa"/>
            <w:vMerge w:val="restart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894" w:type="dxa"/>
            <w:gridSpan w:val="2"/>
            <w:vMerge w:val="restart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288" w:type="dxa"/>
            <w:gridSpan w:val="12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Расходы по годам (тыс. рублей)</w:t>
            </w:r>
          </w:p>
        </w:tc>
      </w:tr>
      <w:tr w:rsidR="00DF4095" w:rsidRPr="00DF4095" w:rsidTr="007F7106">
        <w:tc>
          <w:tcPr>
            <w:tcW w:w="2122" w:type="dxa"/>
            <w:vMerge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4" w:type="dxa"/>
            <w:gridSpan w:val="2"/>
            <w:vMerge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2" w:type="dxa"/>
            <w:gridSpan w:val="3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11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86" w:type="dxa"/>
            <w:gridSpan w:val="2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04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04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04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80" w:type="dxa"/>
            <w:gridSpan w:val="2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87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</w:tr>
      <w:tr w:rsidR="00DF4095" w:rsidRPr="00DF4095" w:rsidTr="007F7106">
        <w:tc>
          <w:tcPr>
            <w:tcW w:w="2122" w:type="dxa"/>
            <w:vMerge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4" w:type="dxa"/>
            <w:gridSpan w:val="2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12" w:type="dxa"/>
            <w:gridSpan w:val="3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265545,7</w:t>
            </w:r>
          </w:p>
        </w:tc>
        <w:tc>
          <w:tcPr>
            <w:tcW w:w="711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38622,2</w:t>
            </w:r>
          </w:p>
        </w:tc>
        <w:tc>
          <w:tcPr>
            <w:tcW w:w="786" w:type="dxa"/>
            <w:gridSpan w:val="2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43769,6</w:t>
            </w:r>
          </w:p>
        </w:tc>
        <w:tc>
          <w:tcPr>
            <w:tcW w:w="904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39482,3</w:t>
            </w:r>
          </w:p>
        </w:tc>
        <w:tc>
          <w:tcPr>
            <w:tcW w:w="904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37492,9</w:t>
            </w:r>
          </w:p>
        </w:tc>
        <w:tc>
          <w:tcPr>
            <w:tcW w:w="904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35392,9</w:t>
            </w:r>
          </w:p>
        </w:tc>
        <w:tc>
          <w:tcPr>
            <w:tcW w:w="1180" w:type="dxa"/>
            <w:gridSpan w:val="2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35392,9</w:t>
            </w:r>
          </w:p>
        </w:tc>
        <w:tc>
          <w:tcPr>
            <w:tcW w:w="1487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35392,9</w:t>
            </w:r>
          </w:p>
        </w:tc>
      </w:tr>
      <w:tr w:rsidR="00DF4095" w:rsidRPr="00DF4095" w:rsidTr="007F7106">
        <w:tc>
          <w:tcPr>
            <w:tcW w:w="2122" w:type="dxa"/>
            <w:vMerge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4" w:type="dxa"/>
            <w:gridSpan w:val="2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412" w:type="dxa"/>
            <w:gridSpan w:val="3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6" w:type="dxa"/>
            <w:gridSpan w:val="2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4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4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4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gridSpan w:val="2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7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F4095" w:rsidRPr="00DF4095" w:rsidTr="007F7106">
        <w:tc>
          <w:tcPr>
            <w:tcW w:w="2122" w:type="dxa"/>
            <w:vMerge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4" w:type="dxa"/>
            <w:gridSpan w:val="2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412" w:type="dxa"/>
            <w:gridSpan w:val="3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848,2</w:t>
            </w:r>
          </w:p>
        </w:tc>
        <w:tc>
          <w:tcPr>
            <w:tcW w:w="711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6" w:type="dxa"/>
            <w:gridSpan w:val="2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848,2</w:t>
            </w:r>
          </w:p>
        </w:tc>
        <w:tc>
          <w:tcPr>
            <w:tcW w:w="904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4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4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gridSpan w:val="2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7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F4095" w:rsidRPr="00DF4095" w:rsidTr="007F7106">
        <w:tc>
          <w:tcPr>
            <w:tcW w:w="2122" w:type="dxa"/>
            <w:vMerge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4" w:type="dxa"/>
            <w:gridSpan w:val="2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412" w:type="dxa"/>
            <w:gridSpan w:val="3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264697,5</w:t>
            </w:r>
          </w:p>
        </w:tc>
        <w:tc>
          <w:tcPr>
            <w:tcW w:w="711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38622,2</w:t>
            </w:r>
          </w:p>
        </w:tc>
        <w:tc>
          <w:tcPr>
            <w:tcW w:w="786" w:type="dxa"/>
            <w:gridSpan w:val="2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42921,4</w:t>
            </w:r>
          </w:p>
        </w:tc>
        <w:tc>
          <w:tcPr>
            <w:tcW w:w="904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39482,3</w:t>
            </w:r>
          </w:p>
        </w:tc>
        <w:tc>
          <w:tcPr>
            <w:tcW w:w="904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37492,9</w:t>
            </w:r>
          </w:p>
        </w:tc>
        <w:tc>
          <w:tcPr>
            <w:tcW w:w="904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35392,9</w:t>
            </w:r>
          </w:p>
        </w:tc>
        <w:tc>
          <w:tcPr>
            <w:tcW w:w="1180" w:type="dxa"/>
            <w:gridSpan w:val="2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35392,9</w:t>
            </w:r>
          </w:p>
        </w:tc>
        <w:tc>
          <w:tcPr>
            <w:tcW w:w="1487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35392,9</w:t>
            </w:r>
          </w:p>
        </w:tc>
      </w:tr>
      <w:tr w:rsidR="00DF4095" w:rsidRPr="00DF4095" w:rsidTr="007F7106">
        <w:tc>
          <w:tcPr>
            <w:tcW w:w="2122" w:type="dxa"/>
            <w:vMerge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4" w:type="dxa"/>
            <w:gridSpan w:val="2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412" w:type="dxa"/>
            <w:gridSpan w:val="3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6" w:type="dxa"/>
            <w:gridSpan w:val="2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4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4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4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gridSpan w:val="2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7" w:type="dxa"/>
          </w:tcPr>
          <w:p w:rsidR="00DF4095" w:rsidRPr="00DF4095" w:rsidRDefault="00DF4095" w:rsidP="00DF4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40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DF4095" w:rsidRDefault="00DF4095" w:rsidP="00DF4095">
      <w:pPr>
        <w:jc w:val="center"/>
      </w:pPr>
    </w:p>
    <w:sectPr w:rsidR="00DF4095" w:rsidSect="00DF40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95"/>
    <w:rsid w:val="00C91AE9"/>
    <w:rsid w:val="00DF4095"/>
    <w:rsid w:val="00FE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7E2F"/>
  <w15:chartTrackingRefBased/>
  <w15:docId w15:val="{A663FD25-DC03-46BA-BD1C-3D7BCE94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2896</Characters>
  <Application>Microsoft Office Word</Application>
  <DocSecurity>0</DocSecurity>
  <Lines>24</Lines>
  <Paragraphs>6</Paragraphs>
  <ScaleCrop>false</ScaleCrop>
  <Company>Megion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Сяфукова Эльвира Мягзумовна</dc:creator>
  <cp:keywords/>
  <dc:description/>
  <cp:lastModifiedBy>Сяфукова Эльвира Мягзумовна</cp:lastModifiedBy>
  <cp:revision>1</cp:revision>
  <dcterms:created xsi:type="dcterms:W3CDTF">2022-11-02T09:16:00Z</dcterms:created>
  <dcterms:modified xsi:type="dcterms:W3CDTF">2022-11-02T09:19:00Z</dcterms:modified>
</cp:coreProperties>
</file>