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3B" w:rsidRPr="00947D3B" w:rsidRDefault="00947D3B" w:rsidP="00F35D6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bookmarkStart w:id="0" w:name="_GoBack"/>
      <w:bookmarkEnd w:id="0"/>
      <w:r w:rsidRPr="00947D3B">
        <w:rPr>
          <w:rFonts w:ascii="Times New Roman" w:eastAsia="Times New Roman" w:hAnsi="Times New Roman" w:cs="Calibri"/>
          <w:sz w:val="24"/>
          <w:lang w:eastAsia="ru-RU"/>
        </w:rPr>
        <w:t>ПАСПОРТ</w:t>
      </w:r>
    </w:p>
    <w:p w:rsidR="00947D3B" w:rsidRPr="00947D3B" w:rsidRDefault="00947D3B" w:rsidP="00947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D3B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«Развитие физической культуры и спорта</w:t>
      </w:r>
    </w:p>
    <w:p w:rsidR="00947D3B" w:rsidRPr="00947D3B" w:rsidRDefault="00947D3B" w:rsidP="00947D3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lang w:eastAsia="ru-RU"/>
        </w:rPr>
      </w:pPr>
      <w:r w:rsidRPr="00947D3B">
        <w:rPr>
          <w:rFonts w:ascii="Times New Roman" w:eastAsia="Times New Roman" w:hAnsi="Times New Roman" w:cs="Calibri"/>
          <w:sz w:val="24"/>
          <w:lang w:eastAsia="ru-RU"/>
        </w:rPr>
        <w:t>в муниципальном образовании город Мегион на 2014-2020 годы»</w:t>
      </w:r>
    </w:p>
    <w:p w:rsidR="00947D3B" w:rsidRPr="00947D3B" w:rsidRDefault="00947D3B" w:rsidP="00947D3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физической культуры и спорта </w:t>
            </w:r>
            <w:r w:rsidRPr="0094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муниципальном образовании город Мегион </w:t>
            </w:r>
            <w:r w:rsidRPr="0094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2014-2020 годы»</w:t>
            </w:r>
          </w:p>
        </w:tc>
      </w:tr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Дата и номер муниципального правового акта об утверждении муниципальной программы</w:t>
            </w:r>
          </w:p>
        </w:tc>
        <w:tc>
          <w:tcPr>
            <w:tcW w:w="6946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постановление администрации города</w:t>
            </w:r>
          </w:p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от 17.10.2013 №2396 </w:t>
            </w:r>
          </w:p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</w:tr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Разработчик программы</w:t>
            </w:r>
          </w:p>
        </w:tc>
        <w:tc>
          <w:tcPr>
            <w:tcW w:w="6946" w:type="dxa"/>
          </w:tcPr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Департамент социальной политики администрации города Мегиона</w:t>
            </w:r>
          </w:p>
        </w:tc>
      </w:tr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6946" w:type="dxa"/>
          </w:tcPr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Отдел физической культуры и спорта;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Муниципальное казенное учреждение «Капитальное строительство»;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Муниципальное бюджетное  учреждение дополнительного образования «Детско-юношеская спортивная школа «Вымпел»;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«Юность»;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Муниципальное бюджетное учреждение «Спорт-Альтаир».</w:t>
            </w:r>
          </w:p>
        </w:tc>
      </w:tr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Координатор программы</w:t>
            </w:r>
          </w:p>
        </w:tc>
        <w:tc>
          <w:tcPr>
            <w:tcW w:w="6946" w:type="dxa"/>
          </w:tcPr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Департамент социальной политики администрации города Мегиона</w:t>
            </w:r>
          </w:p>
        </w:tc>
      </w:tr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Цель программы</w:t>
            </w:r>
          </w:p>
        </w:tc>
        <w:tc>
          <w:tcPr>
            <w:tcW w:w="6946" w:type="dxa"/>
          </w:tcPr>
          <w:p w:rsidR="00947D3B" w:rsidRPr="00947D3B" w:rsidRDefault="00947D3B" w:rsidP="0094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населению городского округа для регулярных занятий физической культурой и спортом, увеличение количества занимающихся физической культурой и спортом, повышение качества оказания услуг в сфере физической культуры и спорта. Обеспечение подготовки спортивного резерва сборных команд городского округа. </w:t>
            </w:r>
          </w:p>
        </w:tc>
      </w:tr>
      <w:tr w:rsidR="00947D3B" w:rsidRPr="00947D3B" w:rsidTr="00EB2AAB">
        <w:trPr>
          <w:trHeight w:val="445"/>
        </w:trPr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Задачи программы</w:t>
            </w:r>
          </w:p>
        </w:tc>
        <w:tc>
          <w:tcPr>
            <w:tcW w:w="6946" w:type="dxa"/>
          </w:tcPr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1.Обеспечение комплексной безопасности и комфортных условий в учреждениях спорта, мероприятия по энергосбережению и повышение энергетической эффективности.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2.Создание условий населению городского округа для регулярных занятий физической культуры и спортом, повышение качества оказания услуг в сфере физической культуры и спорта.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3B">
              <w:rPr>
                <w:rFonts w:ascii="Times New Roman" w:hAnsi="Times New Roman"/>
                <w:sz w:val="24"/>
                <w:szCs w:val="24"/>
              </w:rPr>
              <w:t>3.Участие  в окружных комплексных спортивно-массовых мероприятиях, первенствах и чемпионатах Ханты-Мансийского автономного округа - Югры по видам спорта, в том числе спортсменов-инвалидов, в соответствии с календарным планом. Проведение муниципальных спортивных мероприятий. Первенства и чемпионаты по видам спорта.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4.Присвоение массовых спортивных разрядов и судейских категорий, кроме первой.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5.Обеспечение спортивным оборудованием, экипировкой и инвентарем.</w:t>
            </w:r>
          </w:p>
        </w:tc>
      </w:tr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Перечень подпрограмм муниципальной программы, основных мероприятий</w:t>
            </w:r>
          </w:p>
        </w:tc>
        <w:tc>
          <w:tcPr>
            <w:tcW w:w="6946" w:type="dxa"/>
          </w:tcPr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Подпрограмма 1 «Развитие массовой физической культуры  и спорта».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Основные мероприятия: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и комфортных условий в учреждениях спорта, мероприятия по энергосбережению и повышение энергетической эффективности.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населению городского округа для регулярных занятий физической культуры и спортом, повышение качества оказания услуг в сфере физической культуры и спорта.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Подпрограмма 2 «Подготовка спортивного резерва».</w:t>
            </w:r>
          </w:p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Основные мероприятия: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3B">
              <w:rPr>
                <w:rFonts w:ascii="Times New Roman" w:hAnsi="Times New Roman"/>
                <w:sz w:val="24"/>
                <w:szCs w:val="24"/>
              </w:rPr>
              <w:t>Участие в окружных комплексных спортивно-массовых мероприятиях, первенствах и чемпионатах Ханты-Мансийского автономного округа - Югры по видам спорта, в том числе спортсменов-инвалидов, в соответствии с календарным планом. Проведение муниципальных спортивных мероприятий. Первенства и чемпионаты по видам спорта.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hAnsi="Times New Roman"/>
                <w:sz w:val="24"/>
                <w:szCs w:val="24"/>
              </w:rPr>
              <w:t>Обеспечение спортивным оборудованием, экипировкой и инвентарем.</w:t>
            </w:r>
          </w:p>
        </w:tc>
      </w:tr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Нормативные документы, на основании которых принята программа</w:t>
            </w:r>
          </w:p>
        </w:tc>
        <w:tc>
          <w:tcPr>
            <w:tcW w:w="6946" w:type="dxa"/>
          </w:tcPr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Федеральная целевая программа «Развитие физической культуры и спорта», утвержденная постановлением Правительства Российской Федерации от 15.04.2014 №302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Указ Президента Российской Федерации </w:t>
            </w:r>
            <w:r w:rsidRPr="00947D3B">
              <w:rPr>
                <w:rFonts w:ascii="Times New Roman" w:eastAsia="Times New Roman" w:hAnsi="Times New Roman"/>
                <w:sz w:val="24"/>
                <w:szCs w:val="24"/>
              </w:rPr>
              <w:t xml:space="preserve">от 07.05.2012 №597 «О мероприятиях по реализации государственной социальной политики» 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Постановление Правительства ХМАО – Югры от 23.12.2010 №373-п (с изменениями) «О Порядке формирования и реализации Адресной инвестиционной программы Ханты-Мансийского автономного округа – Югры» 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Постановление Правительства ХМАО – Югры от 09.10.2013 №422-п (с изменениями) 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2014 – 2020 годы» </w:t>
            </w:r>
          </w:p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Областная целевая программа «Сотрудничество» </w:t>
            </w:r>
          </w:p>
        </w:tc>
      </w:tr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946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Сроки реализации: 2014-2020 годы.</w:t>
            </w:r>
          </w:p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Три этапа:</w:t>
            </w:r>
          </w:p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Первый этап – 2014-2015 годы; </w:t>
            </w:r>
          </w:p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Второй этап – 2016-2017 годы;</w:t>
            </w:r>
          </w:p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Третий этап – 2018-2020 годы.</w:t>
            </w:r>
          </w:p>
        </w:tc>
      </w:tr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946" w:type="dxa"/>
          </w:tcPr>
          <w:p w:rsidR="00947D3B" w:rsidRPr="00947D3B" w:rsidRDefault="00BA0B8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Общий объем финансирования Программы: 786 283,2 тыс. руб. </w:t>
            </w:r>
            <w:r w:rsidR="00947D3B"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</w:p>
          <w:p w:rsidR="00BA0B8B" w:rsidRPr="00BA0B8B" w:rsidRDefault="00BA0B8B" w:rsidP="00BA0B8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2014год -259 376,8 тыс. руб.</w:t>
            </w:r>
          </w:p>
          <w:p w:rsidR="00BA0B8B" w:rsidRPr="00BA0B8B" w:rsidRDefault="00BA0B8B" w:rsidP="00BA0B8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2015 год -374 523,6 тыс. руб.</w:t>
            </w:r>
          </w:p>
          <w:p w:rsidR="00BA0B8B" w:rsidRPr="00BA0B8B" w:rsidRDefault="00BA0B8B" w:rsidP="00BA0B8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2016 год -152 382,8 тыс. руб.</w:t>
            </w:r>
          </w:p>
          <w:p w:rsid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Финансирование мероприятий Программы осуществляется за счет субсидий из средств бюджета автономного округа в размере 387 610,6 тыс. руб., средств бюджета муниципального образования в размере 398 672,6  тыс. руб.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в том числе: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2014 год: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средства автономного округа – 130 933,9 тыс. руб., 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средства городского округа -  128 442,9 тыс. руб.,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привлеченные средства – 0,0 тыс. руб.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2015 год: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средства автономного округа – 240 540,1 тыс. руб.,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средства городского округа -  133 983,5 тыс. руб.,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привлеченные средства – 0,0 тыс. руб.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2016 год: 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средства автономного округа – 16 136,6 тыс. руб.,                                                                                                                                                                                 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средства городского округа -  136 246,2 тыс. руб.,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привлеченные средства – 0,0 тыс. руб.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2017 год: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средства автономного округа – 0,0 тыс.руб.,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средства городского округа -  0,0 тыс.руб.,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привлеченные средства – 0,0 тыс.руб.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2018 год: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средства автономного округа – 0,0 тыс. руб.,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средства городского округа -  0,0 тыс. руб.,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привлеченные средства – 0,0 тыс. руб.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2019 год: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средства автономного округа – 0,0 тыс. руб.,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средства городского округа -  0,0 тыс. руб.,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привлеченные средства – 0,0 тыс. руб.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2020 год: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средства автономного округа – 0,0 тыс. руб.,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средства городского округа – 0,0 тыс. руб., 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>привлеченные средства – 0,0 тыс. руб.</w:t>
            </w:r>
          </w:p>
          <w:p w:rsidR="00947D3B" w:rsidRPr="00947D3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Всего средств на реализацию </w:t>
            </w: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программы: 786 283,2  тыс. руб.</w:t>
            </w:r>
            <w:r w:rsidR="00947D3B"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</w:p>
        </w:tc>
      </w:tr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946" w:type="dxa"/>
            <w:shd w:val="clear" w:color="auto" w:fill="auto"/>
          </w:tcPr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1)Увеличение количества спортивных сооружений до 78.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2)Количество проведенных мероприятий по обеспечению комплексной безопасности в учреждениях спорта, ремонтных работ, обслуживанию объектов спорта – 43.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3)Количество получателей услуг и работ, предоставляемых учреждениями физической культуры и спорта – 3175 чел. (2014-2015 годы), 3183 чел. (2016-2017 годы), 3823 (2018-2020 годы).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4)Участие спортсменов в официальных спортивно-массовых мероприятиях – 516.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5)Проведение спортивно массовых мероприятий, первенств и чемпионатов по видам спорта – 387.</w:t>
            </w:r>
          </w:p>
          <w:p w:rsidR="00BA0B8B" w:rsidRPr="00BA0B8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6)Присвоение спортивных разрядов и квалификационных категорий спортивных судей – до 650 чел. (ежегодно).</w:t>
            </w:r>
          </w:p>
          <w:p w:rsidR="00947D3B" w:rsidRPr="00947D3B" w:rsidRDefault="00BA0B8B" w:rsidP="00BA0B8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BA0B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7)Увеличение оснащенности инвентарем и оборудованием до 74%.</w:t>
            </w:r>
          </w:p>
        </w:tc>
      </w:tr>
      <w:tr w:rsidR="00947D3B" w:rsidRPr="00947D3B" w:rsidTr="00947D3B">
        <w:tc>
          <w:tcPr>
            <w:tcW w:w="2552" w:type="dxa"/>
          </w:tcPr>
          <w:p w:rsidR="00947D3B" w:rsidRPr="00947D3B" w:rsidRDefault="00947D3B" w:rsidP="00947D3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946" w:type="dxa"/>
            <w:shd w:val="clear" w:color="auto" w:fill="auto"/>
          </w:tcPr>
          <w:p w:rsidR="00947D3B" w:rsidRPr="00947D3B" w:rsidRDefault="00947D3B" w:rsidP="00947D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47D3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Обеспеченность единовременной пропускной способностью спортивных сооружений. Проведение </w:t>
            </w:r>
            <w:r w:rsidRPr="00947D3B">
              <w:rPr>
                <w:rFonts w:ascii="Times New Roman" w:eastAsia="Times New Roman" w:hAnsi="Times New Roman" w:cs="Calibri"/>
                <w:sz w:val="24"/>
                <w:lang w:eastAsia="ru-RU"/>
              </w:rPr>
              <w:t>мероприятий по реализации муниципальной политики в сфере физической культуры и спорта, направленной на создание правовых, экономических и организационных условий для развития массовых и индивидуальных форм физкультурно-оздоровительной и спортивной работы, с детьми молодежью, ветеранами спорта, гражданами пожилого возраста, лицами с ограниченными возможностями, жителями коренных национальностей и другими категориями населения муниципального образования.</w:t>
            </w:r>
          </w:p>
        </w:tc>
      </w:tr>
    </w:tbl>
    <w:p w:rsidR="00947D3B" w:rsidRPr="00947D3B" w:rsidRDefault="00947D3B" w:rsidP="00947D3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sectPr w:rsidR="00947D3B" w:rsidRPr="00947D3B" w:rsidSect="00C8372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38" w:rsidRDefault="00527F38" w:rsidP="00947D3B">
      <w:pPr>
        <w:spacing w:after="0" w:line="240" w:lineRule="auto"/>
      </w:pPr>
      <w:r>
        <w:separator/>
      </w:r>
    </w:p>
  </w:endnote>
  <w:endnote w:type="continuationSeparator" w:id="0">
    <w:p w:rsidR="00527F38" w:rsidRDefault="00527F38" w:rsidP="0094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38" w:rsidRDefault="00527F38" w:rsidP="00947D3B">
      <w:pPr>
        <w:spacing w:after="0" w:line="240" w:lineRule="auto"/>
      </w:pPr>
      <w:r>
        <w:separator/>
      </w:r>
    </w:p>
  </w:footnote>
  <w:footnote w:type="continuationSeparator" w:id="0">
    <w:p w:rsidR="00527F38" w:rsidRDefault="00527F38" w:rsidP="0094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C2C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6E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AF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22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EA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61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2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5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D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B21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057B"/>
    <w:multiLevelType w:val="hybridMultilevel"/>
    <w:tmpl w:val="6354FE18"/>
    <w:lvl w:ilvl="0" w:tplc="24146A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DA7B12"/>
    <w:multiLevelType w:val="hybridMultilevel"/>
    <w:tmpl w:val="7DCC5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45E8B"/>
    <w:multiLevelType w:val="hybridMultilevel"/>
    <w:tmpl w:val="869A645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0B2608"/>
    <w:multiLevelType w:val="hybridMultilevel"/>
    <w:tmpl w:val="81EC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0FF"/>
    <w:multiLevelType w:val="hybridMultilevel"/>
    <w:tmpl w:val="25A0AF58"/>
    <w:lvl w:ilvl="0" w:tplc="362A38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4F12AA"/>
    <w:multiLevelType w:val="hybridMultilevel"/>
    <w:tmpl w:val="728272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20B"/>
    <w:multiLevelType w:val="hybridMultilevel"/>
    <w:tmpl w:val="CC4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4A63AA"/>
    <w:multiLevelType w:val="hybridMultilevel"/>
    <w:tmpl w:val="C54685EA"/>
    <w:lvl w:ilvl="0" w:tplc="F35CA96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BCC71BE"/>
    <w:multiLevelType w:val="hybridMultilevel"/>
    <w:tmpl w:val="AE4A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B3C0E"/>
    <w:multiLevelType w:val="hybridMultilevel"/>
    <w:tmpl w:val="2C122A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0500BE"/>
    <w:multiLevelType w:val="multilevel"/>
    <w:tmpl w:val="1430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1" w15:restartNumberingAfterBreak="0">
    <w:nsid w:val="325760C8"/>
    <w:multiLevelType w:val="hybridMultilevel"/>
    <w:tmpl w:val="8610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822431"/>
    <w:multiLevelType w:val="hybridMultilevel"/>
    <w:tmpl w:val="0BCA8B9A"/>
    <w:lvl w:ilvl="0" w:tplc="A516DD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87634"/>
    <w:multiLevelType w:val="hybridMultilevel"/>
    <w:tmpl w:val="F04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DA697E"/>
    <w:multiLevelType w:val="hybridMultilevel"/>
    <w:tmpl w:val="74F099CE"/>
    <w:lvl w:ilvl="0" w:tplc="FC98DCA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5" w15:restartNumberingAfterBreak="0">
    <w:nsid w:val="3D547E70"/>
    <w:multiLevelType w:val="hybridMultilevel"/>
    <w:tmpl w:val="FEA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5FD7"/>
    <w:multiLevelType w:val="hybridMultilevel"/>
    <w:tmpl w:val="F0E4067C"/>
    <w:lvl w:ilvl="0" w:tplc="B80E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A02BC"/>
    <w:multiLevelType w:val="multilevel"/>
    <w:tmpl w:val="12408AB0"/>
    <w:lvl w:ilvl="0">
      <w:start w:val="7"/>
      <w:numFmt w:val="upperRoman"/>
      <w:lvlText w:val="%1."/>
      <w:lvlJc w:val="left"/>
      <w:pPr>
        <w:ind w:left="720" w:hanging="72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28" w15:restartNumberingAfterBreak="0">
    <w:nsid w:val="479E4579"/>
    <w:multiLevelType w:val="hybridMultilevel"/>
    <w:tmpl w:val="DDA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F6F6B"/>
    <w:multiLevelType w:val="hybridMultilevel"/>
    <w:tmpl w:val="43E6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724F5"/>
    <w:multiLevelType w:val="hybridMultilevel"/>
    <w:tmpl w:val="5CDE442E"/>
    <w:lvl w:ilvl="0" w:tplc="AFFE3A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3A55AA"/>
    <w:multiLevelType w:val="hybridMultilevel"/>
    <w:tmpl w:val="F476D850"/>
    <w:lvl w:ilvl="0" w:tplc="EC226B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67166E"/>
    <w:multiLevelType w:val="hybridMultilevel"/>
    <w:tmpl w:val="38C41302"/>
    <w:lvl w:ilvl="0" w:tplc="8110A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884FA1"/>
    <w:multiLevelType w:val="multilevel"/>
    <w:tmpl w:val="2D1E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34" w15:restartNumberingAfterBreak="0">
    <w:nsid w:val="6D44195D"/>
    <w:multiLevelType w:val="hybridMultilevel"/>
    <w:tmpl w:val="5022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5506CD"/>
    <w:multiLevelType w:val="hybridMultilevel"/>
    <w:tmpl w:val="D6BEE5A4"/>
    <w:lvl w:ilvl="0" w:tplc="893C531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D770DD"/>
    <w:multiLevelType w:val="multilevel"/>
    <w:tmpl w:val="37228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28"/>
  </w:num>
  <w:num w:numId="5">
    <w:abstractNumId w:val="23"/>
  </w:num>
  <w:num w:numId="6">
    <w:abstractNumId w:val="16"/>
  </w:num>
  <w:num w:numId="7">
    <w:abstractNumId w:val="33"/>
  </w:num>
  <w:num w:numId="8">
    <w:abstractNumId w:val="25"/>
  </w:num>
  <w:num w:numId="9">
    <w:abstractNumId w:val="1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1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2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27"/>
  </w:num>
  <w:num w:numId="35">
    <w:abstractNumId w:val="26"/>
  </w:num>
  <w:num w:numId="36">
    <w:abstractNumId w:val="3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EC"/>
    <w:rsid w:val="00262D86"/>
    <w:rsid w:val="00527F38"/>
    <w:rsid w:val="005E5941"/>
    <w:rsid w:val="006978E3"/>
    <w:rsid w:val="006E0EDC"/>
    <w:rsid w:val="00947D3B"/>
    <w:rsid w:val="00BA0B8B"/>
    <w:rsid w:val="00C83724"/>
    <w:rsid w:val="00CA771D"/>
    <w:rsid w:val="00E132EC"/>
    <w:rsid w:val="00E71D02"/>
    <w:rsid w:val="00EB2AAB"/>
    <w:rsid w:val="00F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4CA3"/>
  <w15:docId w15:val="{BE2F6E86-3BE0-4F0D-8E7D-2F82549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2A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D3B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47D3B"/>
  </w:style>
  <w:style w:type="paragraph" w:styleId="a5">
    <w:name w:val="footer"/>
    <w:basedOn w:val="a"/>
    <w:link w:val="a6"/>
    <w:uiPriority w:val="99"/>
    <w:unhideWhenUsed/>
    <w:rsid w:val="00947D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47D3B"/>
  </w:style>
  <w:style w:type="paragraph" w:styleId="a7">
    <w:name w:val="Balloon Text"/>
    <w:basedOn w:val="a"/>
    <w:link w:val="a8"/>
    <w:uiPriority w:val="99"/>
    <w:unhideWhenUsed/>
    <w:rsid w:val="00947D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47D3B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6978E3"/>
  </w:style>
  <w:style w:type="character" w:customStyle="1" w:styleId="10">
    <w:name w:val="Заголовок 1 Знак"/>
    <w:basedOn w:val="a0"/>
    <w:link w:val="1"/>
    <w:rsid w:val="00EB2AAB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numbering" w:customStyle="1" w:styleId="2">
    <w:name w:val="Нет списка2"/>
    <w:next w:val="a2"/>
    <w:uiPriority w:val="99"/>
    <w:semiHidden/>
    <w:unhideWhenUsed/>
    <w:rsid w:val="00EB2AAB"/>
  </w:style>
  <w:style w:type="paragraph" w:styleId="aa">
    <w:name w:val="No Spacing"/>
    <w:link w:val="ab"/>
    <w:autoRedefine/>
    <w:uiPriority w:val="1"/>
    <w:qFormat/>
    <w:rsid w:val="00EB2AAB"/>
    <w:pPr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customStyle="1" w:styleId="ab">
    <w:name w:val="Без интервала Знак"/>
    <w:link w:val="aa"/>
    <w:uiPriority w:val="1"/>
    <w:locked/>
    <w:rsid w:val="00EB2AAB"/>
    <w:rPr>
      <w:rFonts w:ascii="Times New Roman" w:eastAsia="Times New Roman" w:hAnsi="Times New Roman" w:cs="Calibri"/>
      <w:sz w:val="24"/>
    </w:rPr>
  </w:style>
  <w:style w:type="paragraph" w:styleId="ac">
    <w:name w:val="List Paragraph"/>
    <w:basedOn w:val="a"/>
    <w:uiPriority w:val="34"/>
    <w:qFormat/>
    <w:rsid w:val="00EB2A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B2AAB"/>
  </w:style>
  <w:style w:type="numbering" w:customStyle="1" w:styleId="111">
    <w:name w:val="Нет списка111"/>
    <w:next w:val="a2"/>
    <w:uiPriority w:val="99"/>
    <w:semiHidden/>
    <w:unhideWhenUsed/>
    <w:rsid w:val="00EB2AAB"/>
  </w:style>
  <w:style w:type="table" w:styleId="ad">
    <w:name w:val="Table Grid"/>
    <w:basedOn w:val="a1"/>
    <w:uiPriority w:val="39"/>
    <w:rsid w:val="00EB2A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Стандартный HTML Знак"/>
    <w:link w:val="HTML0"/>
    <w:uiPriority w:val="99"/>
    <w:rsid w:val="00EB2AA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EB2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EB2AAB"/>
    <w:rPr>
      <w:rFonts w:ascii="Consolas" w:eastAsia="Calibri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EB2AAB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EB2AAB"/>
    <w:pPr>
      <w:spacing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uiPriority w:val="99"/>
    <w:rsid w:val="00EB2AAB"/>
    <w:rPr>
      <w:rFonts w:ascii="Calibri" w:hAnsi="Calibri" w:cs="Calibri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rsid w:val="00EB2AAB"/>
    <w:pPr>
      <w:spacing w:after="0" w:line="240" w:lineRule="auto"/>
      <w:ind w:firstLine="720"/>
      <w:jc w:val="both"/>
    </w:pPr>
    <w:rPr>
      <w:rFonts w:eastAsiaTheme="minorHAnsi" w:cs="Calibri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EB2AAB"/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a0"/>
    <w:uiPriority w:val="99"/>
    <w:semiHidden/>
    <w:rsid w:val="00EB2AAB"/>
  </w:style>
  <w:style w:type="paragraph" w:customStyle="1" w:styleId="13">
    <w:name w:val="Без интервала1"/>
    <w:uiPriority w:val="99"/>
    <w:rsid w:val="00EB2AA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EB2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МОН"/>
    <w:basedOn w:val="a"/>
    <w:uiPriority w:val="99"/>
    <w:rsid w:val="00EB2AAB"/>
    <w:pPr>
      <w:spacing w:after="0" w:line="360" w:lineRule="auto"/>
      <w:ind w:firstLine="709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EB2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EB2AAB"/>
  </w:style>
  <w:style w:type="character" w:styleId="af3">
    <w:name w:val="Hyperlink"/>
    <w:uiPriority w:val="99"/>
    <w:semiHidden/>
    <w:unhideWhenUsed/>
    <w:rsid w:val="00EB2AA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B2AAB"/>
    <w:rPr>
      <w:color w:val="800080"/>
      <w:u w:val="single"/>
    </w:rPr>
  </w:style>
  <w:style w:type="paragraph" w:customStyle="1" w:styleId="font5">
    <w:name w:val="font5"/>
    <w:basedOn w:val="a"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EB2A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EB2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B2A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EB2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EB2A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EB2A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EB2A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EB2A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EB2AA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EB2A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EB2A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EB2A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EB2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EB2A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EB2A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EB2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EB2A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EB2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EB2A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B2A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B2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B2A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B2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B2A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B2A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EB2A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EB2A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B2A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EB2A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EB2A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B2A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EB2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EB2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EB2A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EB2A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EB2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EB2A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EB2A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1">
    <w:name w:val="Нет списка21"/>
    <w:next w:val="a2"/>
    <w:uiPriority w:val="99"/>
    <w:semiHidden/>
    <w:unhideWhenUsed/>
    <w:rsid w:val="00EB2AAB"/>
  </w:style>
  <w:style w:type="numbering" w:customStyle="1" w:styleId="120">
    <w:name w:val="Нет списка12"/>
    <w:next w:val="a2"/>
    <w:uiPriority w:val="99"/>
    <w:semiHidden/>
    <w:unhideWhenUsed/>
    <w:rsid w:val="00EB2AAB"/>
  </w:style>
  <w:style w:type="paragraph" w:customStyle="1" w:styleId="ConsPlusNonformat">
    <w:name w:val="ConsPlusNonformat"/>
    <w:uiPriority w:val="99"/>
    <w:rsid w:val="00EB2A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B2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rsid w:val="00EB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rsid w:val="00EB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B2AAB"/>
  </w:style>
  <w:style w:type="numbering" w:customStyle="1" w:styleId="130">
    <w:name w:val="Нет списка13"/>
    <w:next w:val="a2"/>
    <w:uiPriority w:val="99"/>
    <w:semiHidden/>
    <w:unhideWhenUsed/>
    <w:rsid w:val="00EB2AAB"/>
  </w:style>
  <w:style w:type="table" w:customStyle="1" w:styleId="30">
    <w:name w:val="Сетка таблицы3"/>
    <w:basedOn w:val="a1"/>
    <w:next w:val="ad"/>
    <w:rsid w:val="00EB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AAB"/>
  </w:style>
  <w:style w:type="paragraph" w:customStyle="1" w:styleId="font6">
    <w:name w:val="font6"/>
    <w:basedOn w:val="a"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7"/>
    <w:basedOn w:val="a"/>
    <w:rsid w:val="00EB2AA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40">
    <w:name w:val="Сетка таблицы4"/>
    <w:basedOn w:val="a1"/>
    <w:next w:val="ad"/>
    <w:uiPriority w:val="59"/>
    <w:rsid w:val="00EB2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2AAB"/>
  </w:style>
  <w:style w:type="table" w:customStyle="1" w:styleId="50">
    <w:name w:val="Сетка таблицы5"/>
    <w:basedOn w:val="a1"/>
    <w:next w:val="ad"/>
    <w:uiPriority w:val="59"/>
    <w:rsid w:val="00EB2A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Викторовна</dc:creator>
  <cp:lastModifiedBy>Мишутина Юлия Александровна</cp:lastModifiedBy>
  <cp:revision>4</cp:revision>
  <cp:lastPrinted>2016-11-02T11:45:00Z</cp:lastPrinted>
  <dcterms:created xsi:type="dcterms:W3CDTF">2016-11-10T07:12:00Z</dcterms:created>
  <dcterms:modified xsi:type="dcterms:W3CDTF">2016-11-10T07:14:00Z</dcterms:modified>
</cp:coreProperties>
</file>