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5D2AA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proofErr w:type="gramStart"/>
      <w:r w:rsidR="005D2AA6">
        <w:rPr>
          <w:rFonts w:ascii="Times New Roman" w:eastAsia="Calibri" w:hAnsi="Times New Roman" w:cs="Times New Roman"/>
          <w:color w:val="0000FF"/>
          <w:sz w:val="24"/>
          <w:szCs w:val="24"/>
        </w:rPr>
        <w:t>21</w:t>
      </w:r>
      <w:r w:rsidR="00741CF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FF"/>
          <w:sz w:val="24"/>
          <w:szCs w:val="24"/>
        </w:rPr>
        <w:t>» _</w:t>
      </w:r>
      <w:r w:rsidR="005D2AA6">
        <w:rPr>
          <w:rFonts w:ascii="Times New Roman" w:eastAsia="Calibri" w:hAnsi="Times New Roman" w:cs="Times New Roman"/>
          <w:color w:val="0000FF"/>
          <w:sz w:val="24"/>
          <w:szCs w:val="24"/>
        </w:rPr>
        <w:t>06</w:t>
      </w:r>
      <w:r w:rsidR="00741CF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6E6DAB" w:rsidRPr="006E6DA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362</w:t>
      </w:r>
      <w:r w:rsidR="005D2AA6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406DBF" w:rsidRDefault="00406DBF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643D3E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на 2019 год и плановый период </w:t>
      </w:r>
    </w:p>
    <w:p w:rsidR="00BD5475" w:rsidRPr="00643D3E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6B7723" w:rsidRPr="00643D3E" w:rsidRDefault="006B7723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643D3E" w:rsidRDefault="00BD547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5FC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43D3E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43D3E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73077B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1) в пункте 1: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«1) прогнозируемый общий объём доходов бюджета городского округа в </w:t>
      </w:r>
      <w:r w:rsidRPr="00E04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040A4" w:rsidRPr="00E040A4">
        <w:rPr>
          <w:rFonts w:ascii="Times New Roman" w:eastAsia="Calibri" w:hAnsi="Times New Roman" w:cs="Times New Roman"/>
          <w:sz w:val="24"/>
          <w:szCs w:val="24"/>
          <w:lang w:eastAsia="ru-RU"/>
        </w:rPr>
        <w:t>4 711 5</w:t>
      </w:r>
      <w:r w:rsidR="0073077B" w:rsidRPr="00E040A4">
        <w:rPr>
          <w:rFonts w:ascii="Times New Roman" w:eastAsia="Calibri" w:hAnsi="Times New Roman" w:cs="Times New Roman"/>
          <w:sz w:val="24"/>
          <w:szCs w:val="24"/>
          <w:lang w:eastAsia="ru-RU"/>
        </w:rPr>
        <w:t>76,5</w:t>
      </w:r>
      <w:r w:rsidRPr="00E04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</w:t>
      </w: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C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подпункт 2 изложить в следующей редакции:</w:t>
      </w:r>
    </w:p>
    <w:p w:rsidR="006B55FC" w:rsidRPr="003945B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«2) общий объем расходов бюджета городского округа </w:t>
      </w:r>
      <w:r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3945BF" w:rsidRPr="00D561D1">
        <w:rPr>
          <w:rFonts w:ascii="Times New Roman" w:eastAsia="Calibri" w:hAnsi="Times New Roman" w:cs="Times New Roman"/>
          <w:sz w:val="24"/>
          <w:szCs w:val="24"/>
          <w:lang w:eastAsia="ru-RU"/>
        </w:rPr>
        <w:t>5 354 </w:t>
      </w:r>
      <w:r w:rsidR="00D561D1" w:rsidRPr="00D561D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945BF" w:rsidRPr="00D561D1">
        <w:rPr>
          <w:rFonts w:ascii="Times New Roman" w:eastAsia="Calibri" w:hAnsi="Times New Roman" w:cs="Times New Roman"/>
          <w:sz w:val="24"/>
          <w:szCs w:val="24"/>
          <w:lang w:eastAsia="ru-RU"/>
        </w:rPr>
        <w:t>55,8</w:t>
      </w:r>
      <w:r w:rsidR="003945BF"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E56032" w:rsidRPr="00E56032" w:rsidRDefault="00904465" w:rsidP="00E5603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31AD" w:rsidRPr="003945BF">
        <w:rPr>
          <w:rFonts w:ascii="Times New Roman" w:eastAsia="Calibri" w:hAnsi="Times New Roman" w:cs="Times New Roman"/>
          <w:sz w:val="24"/>
          <w:szCs w:val="24"/>
        </w:rPr>
        <w:t>2</w:t>
      </w:r>
      <w:r w:rsidR="00E56032" w:rsidRPr="003945BF">
        <w:rPr>
          <w:rFonts w:ascii="Times New Roman" w:eastAsia="Calibri" w:hAnsi="Times New Roman" w:cs="Times New Roman"/>
          <w:sz w:val="24"/>
          <w:szCs w:val="24"/>
        </w:rPr>
        <w:t>) приложение 3 «Перечень главных администраторов доходов</w:t>
      </w:r>
      <w:r w:rsidR="00E56032" w:rsidRPr="009A3776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город Мегион» изложить </w:t>
      </w:r>
      <w:r w:rsidR="00E56032"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2</w:t>
      </w:r>
      <w:r w:rsidR="00E56032" w:rsidRPr="009A377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6B55FC" w:rsidRDefault="0090446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C66C20"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3 к настоящему решению;</w:t>
      </w:r>
    </w:p>
    <w:p w:rsidR="0006035B" w:rsidRPr="00D64A90" w:rsidRDefault="0006035B" w:rsidP="0006035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4)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4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5)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5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6)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Pr="00D64A90">
        <w:rPr>
          <w:rFonts w:ascii="Times New Roman" w:hAnsi="Times New Roman"/>
          <w:sz w:val="24"/>
          <w:szCs w:val="24"/>
          <w:lang w:eastAsia="ru-RU"/>
        </w:rPr>
        <w:lastRenderedPageBreak/>
        <w:t>городского округа город Мегион на плановый период 2020 и 2021 годов» изложить в редакции согласно приложению 6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7)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7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8)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8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9) приложение 11 «Ведомственная структура расходов бюджета городского округа город Мегион на 2019 год» изложить в редакции согласно приложению 9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10) приложение 12 «Ведомственная структура расходов бюджета городского округа город Мегион на плановый период 2020 и 2021 годов» изложить в редакции согласно приложению 10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11)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11 к настоящему решению;</w:t>
      </w:r>
    </w:p>
    <w:p w:rsidR="0006035B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</w:t>
      </w:r>
      <w:r w:rsidRPr="0006035B">
        <w:rPr>
          <w:rFonts w:ascii="Times New Roman" w:hAnsi="Times New Roman"/>
          <w:sz w:val="24"/>
          <w:szCs w:val="24"/>
          <w:lang w:eastAsia="ru-RU"/>
        </w:rPr>
        <w:t>2</w:t>
      </w:r>
      <w:r w:rsidRPr="00D64A90">
        <w:rPr>
          <w:rFonts w:ascii="Times New Roman" w:hAnsi="Times New Roman"/>
          <w:sz w:val="24"/>
          <w:szCs w:val="24"/>
          <w:lang w:eastAsia="ru-RU"/>
        </w:rPr>
        <w:t>) приложение 15 «Источники внутреннего финансирования дефицита бюджета городского округа город Мегион на 2019 год» изложить согласно приложению 1</w:t>
      </w:r>
      <w:r w:rsidR="00662AB7">
        <w:rPr>
          <w:rFonts w:ascii="Times New Roman" w:hAnsi="Times New Roman"/>
          <w:sz w:val="24"/>
          <w:szCs w:val="24"/>
          <w:lang w:eastAsia="ru-RU"/>
        </w:rPr>
        <w:t>2</w:t>
      </w:r>
      <w:r w:rsidRPr="00D64A90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2666B" w:rsidRPr="00E2666B" w:rsidRDefault="00684C2C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2666B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E2666B">
        <w:rPr>
          <w:rFonts w:ascii="Times New Roman" w:hAnsi="Times New Roman"/>
          <w:sz w:val="24"/>
          <w:szCs w:val="24"/>
          <w:lang w:eastAsia="ru-RU"/>
        </w:rPr>
        <w:t>е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пункта 14 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цифру «218 845,1» заменить цифрой «223 417,2»; </w:t>
      </w:r>
    </w:p>
    <w:p w:rsidR="004519E3" w:rsidRPr="00D64A90" w:rsidRDefault="004519E3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</w:t>
      </w:r>
      <w:r w:rsidR="0068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E36FB5" w:rsidRPr="00E36FB5">
        <w:rPr>
          <w:rFonts w:ascii="Times New Roman" w:hAnsi="Times New Roman" w:cs="Times New Roman"/>
          <w:sz w:val="24"/>
          <w:szCs w:val="24"/>
        </w:rPr>
        <w:t xml:space="preserve"> </w:t>
      </w:r>
      <w:r w:rsidR="00E36FB5" w:rsidRPr="00742E93">
        <w:rPr>
          <w:rFonts w:ascii="Times New Roman" w:hAnsi="Times New Roman" w:cs="Times New Roman"/>
          <w:sz w:val="24"/>
          <w:szCs w:val="24"/>
        </w:rPr>
        <w:t>в подпункте 1 пункта 20 цифру «</w:t>
      </w:r>
      <w:r w:rsidR="00FF5CCE">
        <w:rPr>
          <w:rFonts w:ascii="Times New Roman" w:hAnsi="Times New Roman" w:cs="Times New Roman"/>
          <w:sz w:val="24"/>
          <w:szCs w:val="24"/>
        </w:rPr>
        <w:t>1 985,5</w:t>
      </w:r>
      <w:r w:rsidR="00E36FB5" w:rsidRPr="00742E9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36FB5" w:rsidRPr="00D561D1">
        <w:rPr>
          <w:rFonts w:ascii="Times New Roman" w:hAnsi="Times New Roman" w:cs="Times New Roman"/>
          <w:sz w:val="24"/>
          <w:szCs w:val="24"/>
        </w:rPr>
        <w:t>цифрой «1 </w:t>
      </w:r>
      <w:r w:rsidR="00D561D1" w:rsidRPr="00D561D1">
        <w:rPr>
          <w:rFonts w:ascii="Times New Roman" w:hAnsi="Times New Roman" w:cs="Times New Roman"/>
          <w:sz w:val="24"/>
          <w:szCs w:val="24"/>
        </w:rPr>
        <w:t>4</w:t>
      </w:r>
      <w:r w:rsidR="00E36FB5" w:rsidRPr="00D561D1">
        <w:rPr>
          <w:rFonts w:ascii="Times New Roman" w:hAnsi="Times New Roman" w:cs="Times New Roman"/>
          <w:sz w:val="24"/>
          <w:szCs w:val="24"/>
        </w:rPr>
        <w:t>20,7</w:t>
      </w:r>
      <w:r w:rsidR="00FD3A8B" w:rsidRPr="00D561D1">
        <w:rPr>
          <w:rFonts w:ascii="Times New Roman" w:hAnsi="Times New Roman" w:cs="Times New Roman"/>
          <w:sz w:val="24"/>
          <w:szCs w:val="24"/>
        </w:rPr>
        <w:t>»;</w:t>
      </w:r>
    </w:p>
    <w:p w:rsidR="000C619D" w:rsidRPr="000C619D" w:rsidRDefault="003D2D02" w:rsidP="000C619D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06035B" w:rsidRPr="004519E3">
        <w:rPr>
          <w:rFonts w:ascii="Times New Roman" w:hAnsi="Times New Roman"/>
          <w:sz w:val="24"/>
          <w:szCs w:val="24"/>
          <w:lang w:eastAsia="ru-RU"/>
        </w:rPr>
        <w:t>1</w:t>
      </w:r>
      <w:r w:rsidR="00684C2C">
        <w:rPr>
          <w:rFonts w:ascii="Times New Roman" w:hAnsi="Times New Roman"/>
          <w:sz w:val="24"/>
          <w:szCs w:val="24"/>
          <w:lang w:eastAsia="ru-RU"/>
        </w:rPr>
        <w:t>5</w:t>
      </w:r>
      <w:r w:rsidRPr="005A7A7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D3A8B">
        <w:rPr>
          <w:rFonts w:ascii="Times New Roman" w:hAnsi="Times New Roman"/>
          <w:sz w:val="24"/>
          <w:szCs w:val="24"/>
          <w:lang w:eastAsia="ru-RU"/>
        </w:rPr>
        <w:t>п</w:t>
      </w:r>
      <w:r w:rsidR="000C619D" w:rsidRPr="005A7A71">
        <w:rPr>
          <w:rFonts w:ascii="Times New Roman" w:eastAsia="Calibri" w:hAnsi="Times New Roman" w:cs="Times New Roman"/>
          <w:sz w:val="24"/>
          <w:szCs w:val="24"/>
        </w:rPr>
        <w:t>ункт 21</w:t>
      </w:r>
      <w:r w:rsidR="000C619D" w:rsidRPr="000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19D" w:rsidRPr="000C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5A7A71">
        <w:rPr>
          <w:rFonts w:ascii="Times New Roman" w:eastAsia="Calibri" w:hAnsi="Times New Roman" w:cs="Times New Roman"/>
          <w:sz w:val="24"/>
          <w:szCs w:val="24"/>
        </w:rPr>
        <w:t xml:space="preserve">подпунктом </w:t>
      </w:r>
      <w:r w:rsidR="000C619D" w:rsidRPr="000C619D">
        <w:rPr>
          <w:rFonts w:ascii="Times New Roman" w:eastAsia="Calibri" w:hAnsi="Times New Roman" w:cs="Times New Roman"/>
          <w:sz w:val="24"/>
          <w:szCs w:val="24"/>
        </w:rPr>
        <w:t>«</w:t>
      </w:r>
      <w:r w:rsidR="000C619D" w:rsidRPr="000C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8» следующего содержания:  </w:t>
      </w:r>
    </w:p>
    <w:p w:rsidR="000C619D" w:rsidRPr="000C619D" w:rsidRDefault="005A7A71" w:rsidP="000C619D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«8)</w:t>
      </w:r>
      <w:r w:rsidR="000C619D" w:rsidRPr="000C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Федерации.».</w:t>
      </w:r>
    </w:p>
    <w:p w:rsidR="006B55FC" w:rsidRPr="00643D3E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Pr="00643D3E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Pr="00643D3E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Pr="00643D3E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1B7" w:rsidRPr="004F61EA" w:rsidTr="002E55BA">
        <w:tc>
          <w:tcPr>
            <w:tcW w:w="4672" w:type="dxa"/>
            <w:shd w:val="clear" w:color="auto" w:fill="auto"/>
          </w:tcPr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Думы города Мегиона </w:t>
            </w:r>
          </w:p>
          <w:p w:rsidR="008351B7" w:rsidRDefault="008351B7" w:rsidP="002E55B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557F" w:rsidRPr="004F61EA" w:rsidRDefault="00E0557F" w:rsidP="002E55B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__________________Е.Н.Коротченко</w:t>
            </w:r>
          </w:p>
          <w:p w:rsidR="008351B7" w:rsidRPr="004F61EA" w:rsidRDefault="008351B7" w:rsidP="002E55B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«____»___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_____2019</w:t>
            </w:r>
          </w:p>
        </w:tc>
        <w:tc>
          <w:tcPr>
            <w:tcW w:w="4673" w:type="dxa"/>
            <w:shd w:val="clear" w:color="auto" w:fill="auto"/>
          </w:tcPr>
          <w:p w:rsidR="008351B7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Исполняющий обязанности главы города Мегиона</w:t>
            </w:r>
          </w:p>
          <w:p w:rsidR="00E0557F" w:rsidRPr="004F61EA" w:rsidRDefault="00E0557F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  <w:proofErr w:type="spellStart"/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Д.М.Мамонтов</w:t>
            </w:r>
            <w:proofErr w:type="spellEnd"/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«___</w:t>
            </w:r>
            <w:proofErr w:type="gramStart"/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4910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4F61EA">
              <w:rPr>
                <w:rFonts w:ascii="Times New Roman" w:hAnsi="Times New Roman"/>
                <w:bCs/>
                <w:sz w:val="24"/>
                <w:szCs w:val="24"/>
              </w:rPr>
              <w:t>___2019</w:t>
            </w:r>
          </w:p>
          <w:p w:rsidR="008351B7" w:rsidRPr="004F61EA" w:rsidRDefault="008351B7" w:rsidP="002E55BA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5130D">
      <w:headerReference w:type="default" r:id="rId9"/>
      <w:headerReference w:type="first" r:id="rId10"/>
      <w:pgSz w:w="11906" w:h="16838" w:code="9"/>
      <w:pgMar w:top="142" w:right="567" w:bottom="1021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E0557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E0557F">
    <w:pPr>
      <w:pStyle w:val="a3"/>
      <w:jc w:val="right"/>
    </w:pPr>
  </w:p>
  <w:p w:rsidR="004F5275" w:rsidRDefault="00E055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06FCA"/>
    <w:rsid w:val="00055E03"/>
    <w:rsid w:val="0006035B"/>
    <w:rsid w:val="00061F8F"/>
    <w:rsid w:val="0009709A"/>
    <w:rsid w:val="000C619D"/>
    <w:rsid w:val="000E6616"/>
    <w:rsid w:val="00102D34"/>
    <w:rsid w:val="001078D7"/>
    <w:rsid w:val="00164C40"/>
    <w:rsid w:val="001949D3"/>
    <w:rsid w:val="001A4D74"/>
    <w:rsid w:val="001B5146"/>
    <w:rsid w:val="001C7FA7"/>
    <w:rsid w:val="00211BF5"/>
    <w:rsid w:val="0029160D"/>
    <w:rsid w:val="002D67FE"/>
    <w:rsid w:val="002E6B7B"/>
    <w:rsid w:val="002F3252"/>
    <w:rsid w:val="00316757"/>
    <w:rsid w:val="00317242"/>
    <w:rsid w:val="00324E23"/>
    <w:rsid w:val="00340BBB"/>
    <w:rsid w:val="00364EF8"/>
    <w:rsid w:val="003945BF"/>
    <w:rsid w:val="003A0BB1"/>
    <w:rsid w:val="003C1D0F"/>
    <w:rsid w:val="003C44E3"/>
    <w:rsid w:val="003D2D02"/>
    <w:rsid w:val="00406DBF"/>
    <w:rsid w:val="00430B3B"/>
    <w:rsid w:val="00446E40"/>
    <w:rsid w:val="004519E3"/>
    <w:rsid w:val="00471590"/>
    <w:rsid w:val="004C270F"/>
    <w:rsid w:val="0050230C"/>
    <w:rsid w:val="00502DAE"/>
    <w:rsid w:val="00506DAE"/>
    <w:rsid w:val="0055296D"/>
    <w:rsid w:val="00557443"/>
    <w:rsid w:val="00557548"/>
    <w:rsid w:val="005847E4"/>
    <w:rsid w:val="005A7A71"/>
    <w:rsid w:val="005D19B0"/>
    <w:rsid w:val="005D2AA6"/>
    <w:rsid w:val="005E61E1"/>
    <w:rsid w:val="00605598"/>
    <w:rsid w:val="00643D3E"/>
    <w:rsid w:val="00662AB7"/>
    <w:rsid w:val="00684C2C"/>
    <w:rsid w:val="006B55FC"/>
    <w:rsid w:val="006B7723"/>
    <w:rsid w:val="006C4B24"/>
    <w:rsid w:val="006C4CC1"/>
    <w:rsid w:val="006E6DAB"/>
    <w:rsid w:val="00710B30"/>
    <w:rsid w:val="0073077B"/>
    <w:rsid w:val="00741CFA"/>
    <w:rsid w:val="007A0346"/>
    <w:rsid w:val="007C03A8"/>
    <w:rsid w:val="007E5CF2"/>
    <w:rsid w:val="008351B7"/>
    <w:rsid w:val="00886266"/>
    <w:rsid w:val="00886951"/>
    <w:rsid w:val="00893825"/>
    <w:rsid w:val="008977BA"/>
    <w:rsid w:val="008A7702"/>
    <w:rsid w:val="00904465"/>
    <w:rsid w:val="009831AD"/>
    <w:rsid w:val="009A3776"/>
    <w:rsid w:val="009D240D"/>
    <w:rsid w:val="009E5D40"/>
    <w:rsid w:val="00A23478"/>
    <w:rsid w:val="00A50FC6"/>
    <w:rsid w:val="00AA470C"/>
    <w:rsid w:val="00AD15AA"/>
    <w:rsid w:val="00AD78C3"/>
    <w:rsid w:val="00AF19D9"/>
    <w:rsid w:val="00B34CC7"/>
    <w:rsid w:val="00B3575D"/>
    <w:rsid w:val="00B5130D"/>
    <w:rsid w:val="00B60860"/>
    <w:rsid w:val="00B91056"/>
    <w:rsid w:val="00BA1E65"/>
    <w:rsid w:val="00BC1A04"/>
    <w:rsid w:val="00BC6B4B"/>
    <w:rsid w:val="00BD5475"/>
    <w:rsid w:val="00BE410E"/>
    <w:rsid w:val="00C6457B"/>
    <w:rsid w:val="00C66C20"/>
    <w:rsid w:val="00C67133"/>
    <w:rsid w:val="00CD1D8F"/>
    <w:rsid w:val="00D561D1"/>
    <w:rsid w:val="00D94E8D"/>
    <w:rsid w:val="00DC4170"/>
    <w:rsid w:val="00DF235E"/>
    <w:rsid w:val="00E040A4"/>
    <w:rsid w:val="00E0557F"/>
    <w:rsid w:val="00E2666B"/>
    <w:rsid w:val="00E36FB5"/>
    <w:rsid w:val="00E56032"/>
    <w:rsid w:val="00E71021"/>
    <w:rsid w:val="00EB03A7"/>
    <w:rsid w:val="00EF28CB"/>
    <w:rsid w:val="00FC7B0E"/>
    <w:rsid w:val="00FD3A8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4B84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5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1C06-1728-48EB-95A7-5B814C6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99</cp:revision>
  <cp:lastPrinted>2019-06-20T10:46:00Z</cp:lastPrinted>
  <dcterms:created xsi:type="dcterms:W3CDTF">2018-12-11T12:04:00Z</dcterms:created>
  <dcterms:modified xsi:type="dcterms:W3CDTF">2019-06-20T10:47:00Z</dcterms:modified>
</cp:coreProperties>
</file>