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AA84C" w14:textId="45522B37" w:rsidR="0055597B" w:rsidRPr="0055597B" w:rsidRDefault="0055597B" w:rsidP="0055597B">
      <w:pPr>
        <w:jc w:val="center"/>
      </w:pPr>
      <w:r w:rsidRPr="0055597B">
        <w:t>Сведения о хронологии рассмотрения и утверждения проекта</w:t>
      </w:r>
      <w:r>
        <w:br/>
      </w:r>
      <w:r w:rsidRPr="0055597B">
        <w:t>решения Думы города Мегиона</w:t>
      </w:r>
      <w:r>
        <w:br/>
      </w:r>
      <w:r w:rsidRPr="0055597B">
        <w:t>«Об исполнении бюджета городского округа Мегион Ханты-Мансийского автономного округа – Югры за полугодие 2026 года» </w:t>
      </w:r>
    </w:p>
    <w:tbl>
      <w:tblPr>
        <w:tblW w:w="0" w:type="auto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"/>
        <w:gridCol w:w="5531"/>
        <w:gridCol w:w="3221"/>
      </w:tblGrid>
      <w:tr w:rsidR="0055597B" w:rsidRPr="0055597B" w14:paraId="29DF4AB8" w14:textId="77777777" w:rsidTr="00AD221C">
        <w:trPr>
          <w:tblCellSpacing w:w="0" w:type="dxa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755B5" w14:textId="77777777" w:rsidR="0055597B" w:rsidRPr="0055597B" w:rsidRDefault="0055597B" w:rsidP="0055597B">
            <w:r w:rsidRPr="0055597B">
              <w:t>№ п/п</w:t>
            </w:r>
          </w:p>
        </w:tc>
        <w:tc>
          <w:tcPr>
            <w:tcW w:w="5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FE262" w14:textId="77777777" w:rsidR="0055597B" w:rsidRPr="0055597B" w:rsidRDefault="0055597B" w:rsidP="0055597B">
            <w:r w:rsidRPr="0055597B">
              <w:t>Наименование события</w:t>
            </w:r>
          </w:p>
        </w:tc>
        <w:tc>
          <w:tcPr>
            <w:tcW w:w="3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CBD84" w14:textId="77777777" w:rsidR="0055597B" w:rsidRPr="0055597B" w:rsidRDefault="0055597B" w:rsidP="0055597B">
            <w:r w:rsidRPr="0055597B">
              <w:t>Фактическая дата события</w:t>
            </w:r>
          </w:p>
        </w:tc>
      </w:tr>
      <w:tr w:rsidR="0055597B" w:rsidRPr="0055597B" w14:paraId="53C885EA" w14:textId="77777777" w:rsidTr="00AD221C">
        <w:trPr>
          <w:trHeight w:val="1176"/>
          <w:tblCellSpacing w:w="0" w:type="dxa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23F8B" w14:textId="77777777" w:rsidR="0055597B" w:rsidRPr="0055597B" w:rsidRDefault="0055597B" w:rsidP="0055597B">
            <w:r w:rsidRPr="0055597B">
              <w:t>1.</w:t>
            </w:r>
          </w:p>
        </w:tc>
        <w:tc>
          <w:tcPr>
            <w:tcW w:w="5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CF95D" w14:textId="040B29EA" w:rsidR="0055597B" w:rsidRPr="0055597B" w:rsidRDefault="0055597B" w:rsidP="0055597B">
            <w:r w:rsidRPr="0055597B">
              <w:t>Внесение проекта решения Думы города Мегиона</w:t>
            </w:r>
            <w:r>
              <w:t xml:space="preserve"> </w:t>
            </w:r>
            <w:r w:rsidRPr="0055597B">
              <w:t>«Об исполнении бюджета городского округа Мегион Ханты-Мансийского автономного округа – Югры за полугодие 2026 года»</w:t>
            </w:r>
          </w:p>
        </w:tc>
        <w:tc>
          <w:tcPr>
            <w:tcW w:w="3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7340F" w14:textId="77777777" w:rsidR="0055597B" w:rsidRPr="0055597B" w:rsidRDefault="0055597B" w:rsidP="0055597B">
            <w:r w:rsidRPr="0055597B">
              <w:t> </w:t>
            </w:r>
          </w:p>
          <w:p w14:paraId="34950408" w14:textId="77777777" w:rsidR="0055597B" w:rsidRPr="0055597B" w:rsidRDefault="0055597B" w:rsidP="0055597B">
            <w:r w:rsidRPr="0055597B">
              <w:t>15.09.2026</w:t>
            </w:r>
          </w:p>
        </w:tc>
      </w:tr>
      <w:tr w:rsidR="0055597B" w:rsidRPr="0055597B" w14:paraId="06D5958F" w14:textId="77777777" w:rsidTr="00AD221C">
        <w:trPr>
          <w:tblCellSpacing w:w="0" w:type="dxa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64822" w14:textId="77777777" w:rsidR="0055597B" w:rsidRPr="0055597B" w:rsidRDefault="0055597B" w:rsidP="0055597B">
            <w:r w:rsidRPr="0055597B">
              <w:t>2.</w:t>
            </w:r>
          </w:p>
        </w:tc>
        <w:tc>
          <w:tcPr>
            <w:tcW w:w="5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A304C" w14:textId="77777777" w:rsidR="0055597B" w:rsidRPr="0055597B" w:rsidRDefault="0055597B" w:rsidP="0055597B">
            <w:r w:rsidRPr="0055597B">
              <w:t>Рассмотрение проекта решения Думы города Мегиона «Об исполнении бюджета городского округа Мегион Ханты-Мансийского автономного округа – Югры за полугодие 2026 года» на заседании постоянной депутатской комиссии по бюджету, налогам и финансам Думы города Мегиона</w:t>
            </w:r>
          </w:p>
        </w:tc>
        <w:tc>
          <w:tcPr>
            <w:tcW w:w="3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B9553" w14:textId="77777777" w:rsidR="0055597B" w:rsidRPr="0055597B" w:rsidRDefault="0055597B" w:rsidP="0055597B">
            <w:r w:rsidRPr="0055597B">
              <w:t> </w:t>
            </w:r>
          </w:p>
          <w:p w14:paraId="5B8C5017" w14:textId="77777777" w:rsidR="0055597B" w:rsidRPr="0055597B" w:rsidRDefault="0055597B" w:rsidP="0055597B">
            <w:r w:rsidRPr="0055597B">
              <w:t> </w:t>
            </w:r>
          </w:p>
          <w:p w14:paraId="30E97260" w14:textId="77777777" w:rsidR="0055597B" w:rsidRPr="0055597B" w:rsidRDefault="0055597B" w:rsidP="0055597B">
            <w:r w:rsidRPr="0055597B">
              <w:t>23.09.2026</w:t>
            </w:r>
          </w:p>
        </w:tc>
      </w:tr>
      <w:tr w:rsidR="0055597B" w:rsidRPr="0055597B" w14:paraId="39F077CF" w14:textId="77777777" w:rsidTr="00AD221C">
        <w:trPr>
          <w:tblCellSpacing w:w="0" w:type="dxa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749C5" w14:textId="77777777" w:rsidR="0055597B" w:rsidRPr="0055597B" w:rsidRDefault="0055597B" w:rsidP="0055597B">
            <w:r w:rsidRPr="0055597B">
              <w:t>3.</w:t>
            </w:r>
          </w:p>
        </w:tc>
        <w:tc>
          <w:tcPr>
            <w:tcW w:w="5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5D499" w14:textId="77777777" w:rsidR="0055597B" w:rsidRPr="0055597B" w:rsidRDefault="0055597B" w:rsidP="0055597B">
            <w:r w:rsidRPr="0055597B">
              <w:t>Рассмотрение проекта решения Думы города Мегиона «Об исполнении бюджета городского округа Мегион Ханты-Мансийского автономного округа – Югры за полугодие 2026 года» на совместном заседании постоянных депутатских комиссий Думы города Мегиона</w:t>
            </w:r>
          </w:p>
        </w:tc>
        <w:tc>
          <w:tcPr>
            <w:tcW w:w="3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9B6BD" w14:textId="77777777" w:rsidR="0055597B" w:rsidRPr="0055597B" w:rsidRDefault="0055597B" w:rsidP="0055597B">
            <w:r w:rsidRPr="0055597B">
              <w:t> </w:t>
            </w:r>
          </w:p>
          <w:p w14:paraId="1754639A" w14:textId="77777777" w:rsidR="0055597B" w:rsidRPr="0055597B" w:rsidRDefault="0055597B" w:rsidP="0055597B">
            <w:r w:rsidRPr="0055597B">
              <w:t> </w:t>
            </w:r>
          </w:p>
          <w:p w14:paraId="1B7DD700" w14:textId="77777777" w:rsidR="0055597B" w:rsidRPr="0055597B" w:rsidRDefault="0055597B" w:rsidP="0055597B">
            <w:r w:rsidRPr="0055597B">
              <w:t>24.09.2026</w:t>
            </w:r>
          </w:p>
          <w:p w14:paraId="45ADDC7D" w14:textId="77777777" w:rsidR="0055597B" w:rsidRPr="0055597B" w:rsidRDefault="0055597B" w:rsidP="0055597B">
            <w:r w:rsidRPr="0055597B">
              <w:t> </w:t>
            </w:r>
          </w:p>
        </w:tc>
      </w:tr>
      <w:tr w:rsidR="0055597B" w:rsidRPr="0055597B" w14:paraId="40D66B58" w14:textId="77777777" w:rsidTr="00AD221C">
        <w:trPr>
          <w:tblCellSpacing w:w="0" w:type="dxa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11637" w14:textId="77777777" w:rsidR="0055597B" w:rsidRPr="0055597B" w:rsidRDefault="0055597B" w:rsidP="0055597B">
            <w:r w:rsidRPr="0055597B">
              <w:t>4.</w:t>
            </w:r>
          </w:p>
        </w:tc>
        <w:tc>
          <w:tcPr>
            <w:tcW w:w="5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E29E6" w14:textId="77777777" w:rsidR="0055597B" w:rsidRPr="0055597B" w:rsidRDefault="0055597B" w:rsidP="0055597B">
            <w:r w:rsidRPr="0055597B">
              <w:t>Рассмотрение проекта решения Думы города Мегиона «Об исполнении бюджета городского округа Мегион Ханты-Мансийского автономного округа – Югры за полугодие 2026 года» Думой города Мегиона</w:t>
            </w:r>
          </w:p>
        </w:tc>
        <w:tc>
          <w:tcPr>
            <w:tcW w:w="3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A484D" w14:textId="77777777" w:rsidR="0055597B" w:rsidRPr="0055597B" w:rsidRDefault="0055597B" w:rsidP="0055597B">
            <w:r w:rsidRPr="0055597B">
              <w:t> </w:t>
            </w:r>
          </w:p>
          <w:p w14:paraId="36849375" w14:textId="77777777" w:rsidR="0055597B" w:rsidRPr="0055597B" w:rsidRDefault="0055597B" w:rsidP="0055597B">
            <w:r w:rsidRPr="0055597B">
              <w:t> </w:t>
            </w:r>
          </w:p>
          <w:p w14:paraId="1719AF0C" w14:textId="77777777" w:rsidR="0055597B" w:rsidRPr="0055597B" w:rsidRDefault="0055597B" w:rsidP="0055597B">
            <w:r w:rsidRPr="0055597B">
              <w:t>25.09.2026</w:t>
            </w:r>
          </w:p>
          <w:p w14:paraId="4F5D1409" w14:textId="77777777" w:rsidR="0055597B" w:rsidRPr="0055597B" w:rsidRDefault="0055597B" w:rsidP="0055597B">
            <w:r w:rsidRPr="0055597B">
              <w:t> </w:t>
            </w:r>
          </w:p>
        </w:tc>
      </w:tr>
      <w:tr w:rsidR="0055597B" w:rsidRPr="0055597B" w14:paraId="0DB1C19E" w14:textId="77777777" w:rsidTr="00AD221C">
        <w:trPr>
          <w:tblCellSpacing w:w="0" w:type="dxa"/>
        </w:trPr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0F325" w14:textId="77777777" w:rsidR="0055597B" w:rsidRPr="0055597B" w:rsidRDefault="0055597B" w:rsidP="0055597B">
            <w:r w:rsidRPr="0055597B">
              <w:t>5.</w:t>
            </w:r>
          </w:p>
        </w:tc>
        <w:tc>
          <w:tcPr>
            <w:tcW w:w="55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CCD06" w14:textId="77777777" w:rsidR="0055597B" w:rsidRPr="0055597B" w:rsidRDefault="0055597B" w:rsidP="0055597B">
            <w:r w:rsidRPr="0055597B">
              <w:t>Принятие Думой города Мегиона Решения «Об исполнении бюджета городского округа Мегион Ханты-Мансийского автономного округа – Югры за полугодие 2026 года»</w:t>
            </w:r>
          </w:p>
          <w:p w14:paraId="1DB23F51" w14:textId="77777777" w:rsidR="0055597B" w:rsidRPr="0055597B" w:rsidRDefault="0055597B" w:rsidP="0055597B">
            <w:r w:rsidRPr="0055597B">
              <w:t> </w:t>
            </w:r>
          </w:p>
        </w:tc>
        <w:tc>
          <w:tcPr>
            <w:tcW w:w="3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3BBA0" w14:textId="77777777" w:rsidR="0055597B" w:rsidRPr="0055597B" w:rsidRDefault="0055597B" w:rsidP="0055597B">
            <w:r w:rsidRPr="0055597B">
              <w:t>25.09.2026</w:t>
            </w:r>
          </w:p>
        </w:tc>
      </w:tr>
      <w:tr w:rsidR="0055597B" w:rsidRPr="0055597B" w14:paraId="28128D40" w14:textId="77777777" w:rsidTr="00AD221C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75D91BA" w14:textId="77777777" w:rsidR="0055597B" w:rsidRPr="0055597B" w:rsidRDefault="0055597B" w:rsidP="0055597B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AC89C6" w14:textId="77777777" w:rsidR="0055597B" w:rsidRPr="0055597B" w:rsidRDefault="0055597B" w:rsidP="0055597B"/>
        </w:tc>
        <w:tc>
          <w:tcPr>
            <w:tcW w:w="3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99694" w14:textId="0337B59C" w:rsidR="0055597B" w:rsidRPr="0055597B" w:rsidRDefault="0055597B" w:rsidP="0055597B">
            <w:r w:rsidRPr="0055597B">
              <w:t>Решение Думы города Мегиона от 25.09.2026 №124</w:t>
            </w:r>
            <w:r>
              <w:t xml:space="preserve"> </w:t>
            </w:r>
            <w:r w:rsidRPr="0055597B">
              <w:t xml:space="preserve">«Об исполнении бюджета </w:t>
            </w:r>
            <w:r>
              <w:t>г</w:t>
            </w:r>
            <w:r w:rsidRPr="0055597B">
              <w:t>ородского округа Мегион Ханты-Мансийского автономного округа – Югры за полугодие 2026 года»</w:t>
            </w:r>
          </w:p>
        </w:tc>
      </w:tr>
    </w:tbl>
    <w:p w14:paraId="1F4C6F4E" w14:textId="77777777" w:rsidR="00374E7A" w:rsidRDefault="00374E7A"/>
    <w:sectPr w:rsidR="0037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90204"/>
    <w:charset w:val="CC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7B"/>
    <w:rsid w:val="00354334"/>
    <w:rsid w:val="00374E7A"/>
    <w:rsid w:val="0055597B"/>
    <w:rsid w:val="009564EE"/>
    <w:rsid w:val="00AD221C"/>
    <w:rsid w:val="00E42219"/>
    <w:rsid w:val="00EC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43374"/>
  <w15:chartTrackingRefBased/>
  <w15:docId w15:val="{62641EBA-0A4A-4695-8E75-429E4B17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BA7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559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59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59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59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59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97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97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97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9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9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9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9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9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597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59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59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59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59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59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5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97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5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597B"/>
    <w:rPr>
      <w:rFonts w:ascii="Arial" w:hAnsi="Ari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59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597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59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597B"/>
    <w:rPr>
      <w:rFonts w:ascii="Arial" w:hAnsi="Ari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59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Рянская</dc:creator>
  <cp:keywords/>
  <dc:description/>
  <cp:lastModifiedBy>Елена Рянская</cp:lastModifiedBy>
  <cp:revision>2</cp:revision>
  <dcterms:created xsi:type="dcterms:W3CDTF">2026-09-25T15:59:00Z</dcterms:created>
  <dcterms:modified xsi:type="dcterms:W3CDTF">2026-09-25T15:59:00Z</dcterms:modified>
</cp:coreProperties>
</file>